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87CE4" w14:textId="00310431" w:rsidR="008647EB" w:rsidRDefault="00242A92" w:rsidP="008647EB">
      <w:pPr>
        <w:keepNext w:val="0"/>
        <w:spacing w:after="0" w:line="240" w:lineRule="auto"/>
        <w:ind w:firstLine="0"/>
        <w:jc w:val="center"/>
        <w:outlineLvl w:val="9"/>
        <w:rPr>
          <w:b/>
          <w:caps/>
        </w:rPr>
      </w:pPr>
      <w:r w:rsidRPr="00242A92">
        <w:rPr>
          <w:b/>
          <w:caps/>
        </w:rPr>
        <w:t>DOCKET NO. 52912</w:t>
      </w:r>
    </w:p>
    <w:p w14:paraId="737A6978" w14:textId="77777777" w:rsidR="00242A92" w:rsidRPr="00216644" w:rsidRDefault="00242A92" w:rsidP="008647EB">
      <w:pPr>
        <w:keepNext w:val="0"/>
        <w:spacing w:after="0" w:line="240" w:lineRule="auto"/>
        <w:ind w:firstLine="0"/>
        <w:jc w:val="center"/>
        <w:outlineLvl w:val="9"/>
        <w:rPr>
          <w:b/>
          <w:szCs w:val="20"/>
          <w:highlight w:val="yellow"/>
        </w:rPr>
      </w:pPr>
    </w:p>
    <w:tbl>
      <w:tblPr>
        <w:tblW w:w="0" w:type="auto"/>
        <w:jc w:val="center"/>
        <w:tblLook w:val="01E0" w:firstRow="1" w:lastRow="1" w:firstColumn="1" w:lastColumn="1" w:noHBand="0" w:noVBand="0"/>
      </w:tblPr>
      <w:tblGrid>
        <w:gridCol w:w="4505"/>
        <w:gridCol w:w="359"/>
        <w:gridCol w:w="4496"/>
      </w:tblGrid>
      <w:tr w:rsidR="008647EB" w:rsidRPr="00216644" w14:paraId="06DB7D12" w14:textId="77777777" w:rsidTr="003B158F">
        <w:trPr>
          <w:jc w:val="center"/>
        </w:trPr>
        <w:tc>
          <w:tcPr>
            <w:tcW w:w="4608" w:type="dxa"/>
          </w:tcPr>
          <w:p w14:paraId="0D9BF88B" w14:textId="75FC12F3" w:rsidR="008647EB" w:rsidRPr="00242A92" w:rsidRDefault="00242A92" w:rsidP="008647EB">
            <w:pPr>
              <w:keepNext w:val="0"/>
              <w:spacing w:after="0" w:line="240" w:lineRule="auto"/>
              <w:ind w:firstLine="0"/>
              <w:jc w:val="left"/>
              <w:outlineLvl w:val="9"/>
              <w:rPr>
                <w:b/>
                <w:szCs w:val="20"/>
              </w:rPr>
            </w:pPr>
            <w:r w:rsidRPr="00242A92">
              <w:rPr>
                <w:b/>
                <w:szCs w:val="20"/>
              </w:rPr>
              <w:t>COMPLAINT OF LILI AND THOMAS</w:t>
            </w:r>
            <w:r w:rsidR="00A63E6A" w:rsidRPr="00242A92">
              <w:rPr>
                <w:b/>
                <w:szCs w:val="20"/>
              </w:rPr>
              <w:t xml:space="preserve"> </w:t>
            </w:r>
            <w:r w:rsidRPr="00242A92">
              <w:rPr>
                <w:b/>
                <w:szCs w:val="20"/>
              </w:rPr>
              <w:t>MCDEVITT AGAINST LEVI WATER</w:t>
            </w:r>
            <w:r w:rsidR="00A63E6A" w:rsidRPr="00242A92">
              <w:rPr>
                <w:b/>
                <w:szCs w:val="20"/>
              </w:rPr>
              <w:t xml:space="preserve"> SUPPLY CORPORATION</w:t>
            </w:r>
          </w:p>
        </w:tc>
        <w:tc>
          <w:tcPr>
            <w:tcW w:w="360" w:type="dxa"/>
          </w:tcPr>
          <w:p w14:paraId="339AAB70" w14:textId="77777777" w:rsidR="008647EB" w:rsidRPr="00242A92" w:rsidRDefault="008647EB" w:rsidP="008647EB">
            <w:pPr>
              <w:keepNext w:val="0"/>
              <w:spacing w:after="0" w:line="240" w:lineRule="auto"/>
              <w:ind w:firstLine="0"/>
              <w:outlineLvl w:val="9"/>
              <w:rPr>
                <w:b/>
                <w:szCs w:val="20"/>
              </w:rPr>
            </w:pPr>
            <w:r w:rsidRPr="00242A92">
              <w:rPr>
                <w:b/>
                <w:szCs w:val="20"/>
              </w:rPr>
              <w:t>§</w:t>
            </w:r>
          </w:p>
          <w:p w14:paraId="4FAFB157" w14:textId="77777777" w:rsidR="008647EB" w:rsidRPr="00242A92" w:rsidRDefault="008647EB" w:rsidP="008647EB">
            <w:pPr>
              <w:keepNext w:val="0"/>
              <w:spacing w:after="0" w:line="240" w:lineRule="auto"/>
              <w:ind w:firstLine="0"/>
              <w:outlineLvl w:val="9"/>
              <w:rPr>
                <w:b/>
                <w:szCs w:val="20"/>
              </w:rPr>
            </w:pPr>
            <w:r w:rsidRPr="00242A92">
              <w:rPr>
                <w:b/>
                <w:szCs w:val="20"/>
              </w:rPr>
              <w:t>§</w:t>
            </w:r>
          </w:p>
          <w:p w14:paraId="223345A7" w14:textId="77777777" w:rsidR="008647EB" w:rsidRPr="00242A92" w:rsidRDefault="008647EB" w:rsidP="008647EB">
            <w:pPr>
              <w:keepNext w:val="0"/>
              <w:spacing w:after="0" w:line="240" w:lineRule="auto"/>
              <w:ind w:firstLine="0"/>
              <w:outlineLvl w:val="9"/>
              <w:rPr>
                <w:b/>
                <w:szCs w:val="20"/>
              </w:rPr>
            </w:pPr>
            <w:r w:rsidRPr="00242A92">
              <w:rPr>
                <w:b/>
                <w:szCs w:val="20"/>
              </w:rPr>
              <w:t>§</w:t>
            </w:r>
          </w:p>
          <w:p w14:paraId="2403D27D" w14:textId="77777777" w:rsidR="008647EB" w:rsidRPr="00242A92" w:rsidRDefault="008647EB" w:rsidP="008647EB">
            <w:pPr>
              <w:keepNext w:val="0"/>
              <w:spacing w:after="0" w:line="240" w:lineRule="auto"/>
              <w:ind w:firstLine="0"/>
              <w:outlineLvl w:val="9"/>
              <w:rPr>
                <w:b/>
                <w:szCs w:val="20"/>
              </w:rPr>
            </w:pPr>
          </w:p>
        </w:tc>
        <w:tc>
          <w:tcPr>
            <w:tcW w:w="4608" w:type="dxa"/>
          </w:tcPr>
          <w:p w14:paraId="41AECF71" w14:textId="77777777" w:rsidR="008647EB" w:rsidRPr="00242A92" w:rsidRDefault="008647EB" w:rsidP="008647EB">
            <w:pPr>
              <w:tabs>
                <w:tab w:val="center" w:pos="4770"/>
                <w:tab w:val="left" w:pos="5400"/>
              </w:tabs>
              <w:spacing w:after="0" w:line="240" w:lineRule="auto"/>
              <w:ind w:firstLine="0"/>
              <w:jc w:val="center"/>
              <w:outlineLvl w:val="9"/>
              <w:rPr>
                <w:b/>
                <w:bCs/>
                <w:caps/>
                <w:szCs w:val="20"/>
              </w:rPr>
            </w:pPr>
            <w:r w:rsidRPr="00242A92">
              <w:rPr>
                <w:b/>
                <w:bCs/>
                <w:caps/>
                <w:szCs w:val="20"/>
              </w:rPr>
              <w:t>PUBLIC UTILITY COMMISSION</w:t>
            </w:r>
          </w:p>
          <w:p w14:paraId="6A58E735" w14:textId="77777777" w:rsidR="008647EB" w:rsidRPr="00242A92" w:rsidRDefault="008647EB" w:rsidP="008647EB">
            <w:pPr>
              <w:tabs>
                <w:tab w:val="center" w:pos="4770"/>
                <w:tab w:val="left" w:pos="5400"/>
              </w:tabs>
              <w:spacing w:after="0" w:line="240" w:lineRule="auto"/>
              <w:ind w:firstLine="0"/>
              <w:jc w:val="center"/>
              <w:outlineLvl w:val="9"/>
              <w:rPr>
                <w:b/>
                <w:bCs/>
                <w:caps/>
                <w:szCs w:val="20"/>
              </w:rPr>
            </w:pPr>
          </w:p>
          <w:p w14:paraId="6FAACF31" w14:textId="77777777" w:rsidR="008647EB" w:rsidRPr="00242A92" w:rsidRDefault="008647EB" w:rsidP="008647EB">
            <w:pPr>
              <w:tabs>
                <w:tab w:val="center" w:pos="4770"/>
                <w:tab w:val="left" w:pos="5400"/>
              </w:tabs>
              <w:spacing w:after="0" w:line="240" w:lineRule="auto"/>
              <w:ind w:firstLine="0"/>
              <w:jc w:val="center"/>
              <w:outlineLvl w:val="9"/>
              <w:rPr>
                <w:b/>
                <w:bCs/>
                <w:caps/>
                <w:szCs w:val="20"/>
              </w:rPr>
            </w:pPr>
            <w:r w:rsidRPr="00242A92">
              <w:rPr>
                <w:b/>
                <w:bCs/>
                <w:caps/>
                <w:szCs w:val="20"/>
              </w:rPr>
              <w:t xml:space="preserve">OF </w:t>
            </w:r>
            <w:smartTag w:uri="urn:schemas-microsoft-com:office:smarttags" w:element="place">
              <w:smartTag w:uri="urn:schemas-microsoft-com:office:smarttags" w:element="State">
                <w:r w:rsidRPr="00242A92">
                  <w:rPr>
                    <w:b/>
                    <w:bCs/>
                    <w:caps/>
                    <w:szCs w:val="20"/>
                  </w:rPr>
                  <w:t>TEXAS</w:t>
                </w:r>
              </w:smartTag>
            </w:smartTag>
          </w:p>
        </w:tc>
      </w:tr>
    </w:tbl>
    <w:p w14:paraId="35E4672A" w14:textId="52ED6681" w:rsidR="00613326" w:rsidRPr="00ED0F56" w:rsidRDefault="006A7690" w:rsidP="009D4AF4">
      <w:pPr>
        <w:spacing w:after="0" w:line="240" w:lineRule="auto"/>
        <w:ind w:firstLine="0"/>
        <w:jc w:val="center"/>
        <w:outlineLvl w:val="9"/>
        <w:rPr>
          <w:b/>
          <w:caps/>
        </w:rPr>
      </w:pPr>
      <w:r w:rsidRPr="00ED0F56">
        <w:rPr>
          <w:b/>
          <w:caps/>
        </w:rPr>
        <w:t xml:space="preserve">cOMMISSION sTAFF’S </w:t>
      </w:r>
      <w:r w:rsidR="00455F93">
        <w:rPr>
          <w:b/>
          <w:caps/>
        </w:rPr>
        <w:t xml:space="preserve">Supplemental </w:t>
      </w:r>
      <w:r w:rsidR="00931A20" w:rsidRPr="00ED0F56">
        <w:rPr>
          <w:b/>
          <w:caps/>
        </w:rPr>
        <w:t>STATEMENT OF POSITION</w:t>
      </w:r>
    </w:p>
    <w:p w14:paraId="55F97F2C" w14:textId="77777777" w:rsidR="00613326" w:rsidRPr="00216644" w:rsidRDefault="00613326" w:rsidP="00613326">
      <w:pPr>
        <w:spacing w:after="0"/>
        <w:ind w:firstLine="0"/>
        <w:outlineLvl w:val="9"/>
        <w:rPr>
          <w:szCs w:val="20"/>
          <w:highlight w:val="yellow"/>
        </w:rPr>
      </w:pPr>
    </w:p>
    <w:p w14:paraId="5FBFDC3B" w14:textId="10BC3989" w:rsidR="00613326" w:rsidRPr="00216644" w:rsidRDefault="00931A20" w:rsidP="009D4AF4">
      <w:pPr>
        <w:spacing w:after="0"/>
        <w:outlineLvl w:val="9"/>
        <w:rPr>
          <w:szCs w:val="20"/>
          <w:highlight w:val="yellow"/>
        </w:rPr>
      </w:pPr>
      <w:r w:rsidRPr="00ED0F56">
        <w:rPr>
          <w:szCs w:val="20"/>
        </w:rPr>
        <w:t xml:space="preserve">On </w:t>
      </w:r>
      <w:r w:rsidR="00ED0F56" w:rsidRPr="00ED0F56">
        <w:rPr>
          <w:szCs w:val="20"/>
        </w:rPr>
        <w:t>December 2, 2021,</w:t>
      </w:r>
      <w:r w:rsidR="004F173B" w:rsidRPr="00ED0F56">
        <w:rPr>
          <w:szCs w:val="20"/>
        </w:rPr>
        <w:t xml:space="preserve"> </w:t>
      </w:r>
      <w:r w:rsidR="00ED0F56" w:rsidRPr="00ED0F56">
        <w:rPr>
          <w:szCs w:val="20"/>
        </w:rPr>
        <w:t>Lili and Thomas McDevitt (Complainants)</w:t>
      </w:r>
      <w:r w:rsidR="004F173B" w:rsidRPr="00ED0F56">
        <w:rPr>
          <w:szCs w:val="20"/>
        </w:rPr>
        <w:t xml:space="preserve"> </w:t>
      </w:r>
      <w:r w:rsidRPr="00ED0F56">
        <w:rPr>
          <w:szCs w:val="20"/>
        </w:rPr>
        <w:t xml:space="preserve">filed a </w:t>
      </w:r>
      <w:r w:rsidR="00A32F3A" w:rsidRPr="00ED0F56">
        <w:rPr>
          <w:szCs w:val="20"/>
        </w:rPr>
        <w:t xml:space="preserve">formal </w:t>
      </w:r>
      <w:r w:rsidRPr="00ED0F56">
        <w:rPr>
          <w:szCs w:val="20"/>
        </w:rPr>
        <w:t xml:space="preserve">complaint against </w:t>
      </w:r>
      <w:r w:rsidR="00ED0F56" w:rsidRPr="00ED0F56">
        <w:rPr>
          <w:szCs w:val="20"/>
        </w:rPr>
        <w:t>Levi Water Supply Corporation</w:t>
      </w:r>
      <w:r w:rsidR="004F173B" w:rsidRPr="00ED0F56">
        <w:rPr>
          <w:szCs w:val="20"/>
        </w:rPr>
        <w:t xml:space="preserve"> (</w:t>
      </w:r>
      <w:r w:rsidR="00ED0F56" w:rsidRPr="00ED0F56">
        <w:rPr>
          <w:szCs w:val="20"/>
        </w:rPr>
        <w:t>Levi WSC</w:t>
      </w:r>
      <w:r w:rsidR="004F173B" w:rsidRPr="00ED0F56">
        <w:rPr>
          <w:szCs w:val="20"/>
        </w:rPr>
        <w:t xml:space="preserve">) related to </w:t>
      </w:r>
      <w:r w:rsidR="00ED0F56" w:rsidRPr="00ED0F56">
        <w:rPr>
          <w:szCs w:val="20"/>
        </w:rPr>
        <w:t>Levi WSC’s</w:t>
      </w:r>
      <w:r w:rsidR="004F173B" w:rsidRPr="00ED0F56">
        <w:rPr>
          <w:szCs w:val="20"/>
        </w:rPr>
        <w:t xml:space="preserve"> refusal to provide </w:t>
      </w:r>
      <w:r w:rsidR="00ED0F56" w:rsidRPr="00ED0F56">
        <w:rPr>
          <w:szCs w:val="20"/>
        </w:rPr>
        <w:t xml:space="preserve">Complainants </w:t>
      </w:r>
      <w:r w:rsidR="004F173B" w:rsidRPr="00ED0F56">
        <w:rPr>
          <w:szCs w:val="20"/>
        </w:rPr>
        <w:t xml:space="preserve">water service </w:t>
      </w:r>
      <w:r w:rsidR="00ED0F56" w:rsidRPr="00ED0F56">
        <w:rPr>
          <w:szCs w:val="20"/>
        </w:rPr>
        <w:t>to their newly renovated barn.</w:t>
      </w:r>
      <w:r w:rsidRPr="00ED0F56">
        <w:rPr>
          <w:rStyle w:val="FootnoteReference"/>
          <w:szCs w:val="20"/>
        </w:rPr>
        <w:footnoteReference w:id="1"/>
      </w:r>
      <w:r w:rsidR="007330EA" w:rsidRPr="00ED0F56">
        <w:rPr>
          <w:szCs w:val="20"/>
        </w:rPr>
        <w:t xml:space="preserve"> </w:t>
      </w:r>
      <w:r w:rsidRPr="00ED0F56">
        <w:rPr>
          <w:szCs w:val="20"/>
        </w:rPr>
        <w:t xml:space="preserve"> </w:t>
      </w:r>
      <w:r w:rsidRPr="009F5579">
        <w:t xml:space="preserve">The </w:t>
      </w:r>
      <w:r w:rsidR="0019195D">
        <w:t>c</w:t>
      </w:r>
      <w:r w:rsidRPr="009F5579">
        <w:t>omplaint</w:t>
      </w:r>
      <w:r w:rsidR="00675EF1">
        <w:t xml:space="preserve"> </w:t>
      </w:r>
      <w:r w:rsidRPr="009F5579">
        <w:t xml:space="preserve">was filed under 16 Texas Administrative Code (TAC) </w:t>
      </w:r>
      <w:r w:rsidRPr="009F5579">
        <w:rPr>
          <w:bCs/>
          <w:szCs w:val="20"/>
        </w:rPr>
        <w:t xml:space="preserve">§ </w:t>
      </w:r>
      <w:r w:rsidRPr="009F5579">
        <w:t>22.242.</w:t>
      </w:r>
      <w:r w:rsidR="004F173B" w:rsidRPr="009F5579">
        <w:t xml:space="preserve"> </w:t>
      </w:r>
      <w:r w:rsidR="009F5579" w:rsidRPr="009F5579">
        <w:t>Levi WSC</w:t>
      </w:r>
      <w:r w:rsidR="004F173B" w:rsidRPr="009F5579">
        <w:t xml:space="preserve"> filed a response on </w:t>
      </w:r>
      <w:r w:rsidR="009F5579" w:rsidRPr="009F5579">
        <w:t>January 7</w:t>
      </w:r>
      <w:r w:rsidR="004F173B" w:rsidRPr="009F5579">
        <w:t>, 202</w:t>
      </w:r>
      <w:r w:rsidR="009F5579" w:rsidRPr="009F5579">
        <w:t>2</w:t>
      </w:r>
      <w:r w:rsidR="004F173B" w:rsidRPr="009F5579">
        <w:t>.</w:t>
      </w:r>
      <w:r w:rsidR="004F173B" w:rsidRPr="009F5579">
        <w:rPr>
          <w:rStyle w:val="FootnoteReference"/>
        </w:rPr>
        <w:footnoteReference w:id="2"/>
      </w:r>
      <w:r w:rsidR="00675EF1">
        <w:t xml:space="preserve"> On March 16, 2022, Levi WSC filed its responses to Staff’s First Request for Information.</w:t>
      </w:r>
      <w:r w:rsidR="00890AE6">
        <w:rPr>
          <w:rStyle w:val="FootnoteReference"/>
        </w:rPr>
        <w:footnoteReference w:id="3"/>
      </w:r>
      <w:r w:rsidR="00675EF1">
        <w:t xml:space="preserve"> </w:t>
      </w:r>
      <w:r w:rsidR="0019195D">
        <w:t xml:space="preserve">On </w:t>
      </w:r>
      <w:r w:rsidR="00675EF1">
        <w:t>April 5, 2022, Complainants filed supplemental information.</w:t>
      </w:r>
      <w:r w:rsidR="00890AE6">
        <w:rPr>
          <w:rStyle w:val="FootnoteReference"/>
        </w:rPr>
        <w:footnoteReference w:id="4"/>
      </w:r>
    </w:p>
    <w:p w14:paraId="2C0E8F76" w14:textId="395F5929" w:rsidR="009D4AF4" w:rsidRPr="0032740E" w:rsidRDefault="00931A20" w:rsidP="009D4AF4">
      <w:pPr>
        <w:spacing w:after="0"/>
        <w:outlineLvl w:val="9"/>
      </w:pPr>
      <w:r w:rsidRPr="00227C9E">
        <w:t xml:space="preserve">On </w:t>
      </w:r>
      <w:r w:rsidR="00890AE6">
        <w:t>March 30</w:t>
      </w:r>
      <w:r w:rsidR="00675EF1">
        <w:t>, 2022</w:t>
      </w:r>
      <w:r w:rsidR="00227C9E" w:rsidRPr="00227C9E">
        <w:t>,</w:t>
      </w:r>
      <w:r w:rsidRPr="00227C9E">
        <w:t xml:space="preserve"> the administrative law judge</w:t>
      </w:r>
      <w:r w:rsidR="004F173B" w:rsidRPr="00227C9E">
        <w:t xml:space="preserve"> (ALJ)</w:t>
      </w:r>
      <w:r w:rsidRPr="00227C9E">
        <w:t xml:space="preserve"> filed Order No. </w:t>
      </w:r>
      <w:r w:rsidR="00675EF1">
        <w:t>5</w:t>
      </w:r>
      <w:r w:rsidRPr="00227C9E">
        <w:t xml:space="preserve">, </w:t>
      </w:r>
      <w:r w:rsidR="00675EF1">
        <w:t xml:space="preserve">granting an extension and </w:t>
      </w:r>
      <w:r w:rsidRPr="00227C9E">
        <w:t xml:space="preserve">requiring </w:t>
      </w:r>
      <w:r w:rsidRPr="0032740E">
        <w:t>the Staff</w:t>
      </w:r>
      <w:r w:rsidR="006501D9" w:rsidRPr="0032740E">
        <w:t xml:space="preserve"> (Staff) </w:t>
      </w:r>
      <w:r w:rsidRPr="0032740E">
        <w:t>of the Public Utility Commission of Texas (</w:t>
      </w:r>
      <w:r w:rsidR="006501D9" w:rsidRPr="0032740E">
        <w:t>Commission</w:t>
      </w:r>
      <w:r w:rsidRPr="0032740E">
        <w:t xml:space="preserve">) to file a </w:t>
      </w:r>
      <w:r w:rsidR="00675EF1">
        <w:t xml:space="preserve">supplemental </w:t>
      </w:r>
      <w:r w:rsidRPr="0032740E">
        <w:t xml:space="preserve">statement of position no later than </w:t>
      </w:r>
      <w:r w:rsidR="00675EF1">
        <w:t>April 14</w:t>
      </w:r>
      <w:r w:rsidR="006501D9" w:rsidRPr="0032740E">
        <w:t xml:space="preserve">, </w:t>
      </w:r>
      <w:r w:rsidRPr="0032740E">
        <w:t>202</w:t>
      </w:r>
      <w:r w:rsidR="0032740E" w:rsidRPr="0032740E">
        <w:t>2</w:t>
      </w:r>
      <w:r w:rsidRPr="0032740E">
        <w:t xml:space="preserve">. Therefore, this pleading is timely filed. </w:t>
      </w:r>
    </w:p>
    <w:p w14:paraId="0850A61D" w14:textId="77777777" w:rsidR="009D4AF4" w:rsidRPr="0041737A" w:rsidRDefault="00062271" w:rsidP="00896D90">
      <w:pPr>
        <w:keepNext w:val="0"/>
        <w:numPr>
          <w:ilvl w:val="0"/>
          <w:numId w:val="15"/>
        </w:numPr>
        <w:spacing w:after="0"/>
        <w:ind w:left="0" w:firstLine="0"/>
        <w:jc w:val="center"/>
        <w:outlineLvl w:val="9"/>
        <w:rPr>
          <w:b/>
          <w:szCs w:val="20"/>
        </w:rPr>
      </w:pPr>
      <w:r w:rsidRPr="0041737A">
        <w:rPr>
          <w:b/>
          <w:szCs w:val="20"/>
        </w:rPr>
        <w:t xml:space="preserve"> </w:t>
      </w:r>
      <w:r w:rsidR="00931A20" w:rsidRPr="0041737A">
        <w:rPr>
          <w:b/>
          <w:szCs w:val="20"/>
        </w:rPr>
        <w:t>COMPLAINT</w:t>
      </w:r>
    </w:p>
    <w:p w14:paraId="6A6B5081" w14:textId="461BB1FE" w:rsidR="00062271" w:rsidRPr="00242A92" w:rsidRDefault="0041737A" w:rsidP="009D4AF4">
      <w:pPr>
        <w:keepNext w:val="0"/>
        <w:spacing w:after="0"/>
        <w:outlineLvl w:val="9"/>
        <w:rPr>
          <w:b/>
          <w:szCs w:val="20"/>
          <w:highlight w:val="yellow"/>
        </w:rPr>
      </w:pPr>
      <w:r w:rsidRPr="0041737A">
        <w:rPr>
          <w:bCs/>
          <w:szCs w:val="20"/>
        </w:rPr>
        <w:t>Complainants</w:t>
      </w:r>
      <w:r w:rsidR="00B849AD" w:rsidRPr="0041737A">
        <w:rPr>
          <w:bCs/>
          <w:szCs w:val="20"/>
        </w:rPr>
        <w:t xml:space="preserve"> </w:t>
      </w:r>
      <w:r w:rsidR="00A32F3A" w:rsidRPr="0041737A">
        <w:rPr>
          <w:bCs/>
          <w:szCs w:val="20"/>
        </w:rPr>
        <w:t xml:space="preserve">assert that </w:t>
      </w:r>
      <w:r w:rsidRPr="0041737A">
        <w:rPr>
          <w:bCs/>
          <w:szCs w:val="20"/>
        </w:rPr>
        <w:t>Levi</w:t>
      </w:r>
      <w:r w:rsidR="00A32F3A" w:rsidRPr="0041737A">
        <w:rPr>
          <w:bCs/>
          <w:szCs w:val="20"/>
        </w:rPr>
        <w:t xml:space="preserve"> </w:t>
      </w:r>
      <w:r>
        <w:rPr>
          <w:bCs/>
          <w:szCs w:val="20"/>
        </w:rPr>
        <w:t xml:space="preserve">WSC </w:t>
      </w:r>
      <w:r w:rsidR="00A32F3A" w:rsidRPr="0041737A">
        <w:rPr>
          <w:bCs/>
          <w:szCs w:val="20"/>
        </w:rPr>
        <w:t xml:space="preserve">refused </w:t>
      </w:r>
      <w:r w:rsidR="00B849AD" w:rsidRPr="0041737A">
        <w:rPr>
          <w:bCs/>
          <w:szCs w:val="20"/>
        </w:rPr>
        <w:t xml:space="preserve">to provide </w:t>
      </w:r>
      <w:r w:rsidR="00A32F3A" w:rsidRPr="0041737A">
        <w:rPr>
          <w:bCs/>
          <w:szCs w:val="20"/>
        </w:rPr>
        <w:t xml:space="preserve">water service </w:t>
      </w:r>
      <w:r w:rsidR="00B849AD" w:rsidRPr="0041737A">
        <w:rPr>
          <w:bCs/>
          <w:szCs w:val="20"/>
        </w:rPr>
        <w:t>to</w:t>
      </w:r>
      <w:r w:rsidRPr="0041737A">
        <w:rPr>
          <w:bCs/>
          <w:szCs w:val="20"/>
        </w:rPr>
        <w:t xml:space="preserve"> their newly renovated barn</w:t>
      </w:r>
      <w:r w:rsidR="00612521" w:rsidRPr="0041737A">
        <w:rPr>
          <w:bCs/>
          <w:szCs w:val="20"/>
        </w:rPr>
        <w:t>.</w:t>
      </w:r>
      <w:r w:rsidR="00A32F3A" w:rsidRPr="0041737A">
        <w:rPr>
          <w:rStyle w:val="FootnoteReference"/>
          <w:bCs/>
          <w:szCs w:val="20"/>
        </w:rPr>
        <w:footnoteReference w:id="5"/>
      </w:r>
      <w:r w:rsidR="00612521" w:rsidRPr="0041737A">
        <w:rPr>
          <w:bCs/>
          <w:szCs w:val="20"/>
        </w:rPr>
        <w:t xml:space="preserve"> </w:t>
      </w:r>
      <w:r w:rsidR="00B849AD" w:rsidRPr="0041737A">
        <w:rPr>
          <w:bCs/>
          <w:szCs w:val="20"/>
        </w:rPr>
        <w:t xml:space="preserve"> </w:t>
      </w:r>
      <w:r w:rsidRPr="0041737A">
        <w:rPr>
          <w:bCs/>
          <w:szCs w:val="20"/>
        </w:rPr>
        <w:t>They</w:t>
      </w:r>
      <w:r w:rsidR="00B849AD" w:rsidRPr="0041737A">
        <w:rPr>
          <w:bCs/>
          <w:szCs w:val="20"/>
        </w:rPr>
        <w:t xml:space="preserve"> </w:t>
      </w:r>
      <w:r w:rsidR="000951FD" w:rsidRPr="0041737A">
        <w:rPr>
          <w:bCs/>
          <w:szCs w:val="20"/>
        </w:rPr>
        <w:t xml:space="preserve">allege </w:t>
      </w:r>
      <w:r w:rsidR="00B849AD" w:rsidRPr="0041737A">
        <w:rPr>
          <w:bCs/>
          <w:szCs w:val="20"/>
        </w:rPr>
        <w:t xml:space="preserve">that </w:t>
      </w:r>
      <w:r w:rsidRPr="0041737A">
        <w:rPr>
          <w:bCs/>
          <w:szCs w:val="20"/>
        </w:rPr>
        <w:t>they</w:t>
      </w:r>
      <w:r w:rsidR="00B849AD" w:rsidRPr="0041737A">
        <w:rPr>
          <w:bCs/>
          <w:szCs w:val="20"/>
        </w:rPr>
        <w:t xml:space="preserve"> filed a formal application for </w:t>
      </w:r>
      <w:r w:rsidRPr="0041737A">
        <w:rPr>
          <w:bCs/>
          <w:szCs w:val="20"/>
        </w:rPr>
        <w:t>a new water meter</w:t>
      </w:r>
      <w:r w:rsidR="00B849AD" w:rsidRPr="0041737A">
        <w:rPr>
          <w:bCs/>
          <w:szCs w:val="20"/>
        </w:rPr>
        <w:t xml:space="preserve"> with </w:t>
      </w:r>
      <w:r w:rsidRPr="0041737A">
        <w:rPr>
          <w:bCs/>
          <w:szCs w:val="20"/>
        </w:rPr>
        <w:t>Levi WSC in April of 202</w:t>
      </w:r>
      <w:r w:rsidR="00FF2D65">
        <w:rPr>
          <w:bCs/>
          <w:szCs w:val="20"/>
        </w:rPr>
        <w:t>1</w:t>
      </w:r>
      <w:r w:rsidR="00B849AD" w:rsidRPr="0041737A">
        <w:rPr>
          <w:bCs/>
          <w:szCs w:val="20"/>
        </w:rPr>
        <w:t xml:space="preserve"> and </w:t>
      </w:r>
      <w:r w:rsidRPr="0041737A">
        <w:rPr>
          <w:bCs/>
          <w:szCs w:val="20"/>
        </w:rPr>
        <w:t>were informed in May of 2021 that they would be denied a water meter and subsequent water service to their barn</w:t>
      </w:r>
      <w:r w:rsidR="00612521" w:rsidRPr="0041737A">
        <w:rPr>
          <w:bCs/>
          <w:szCs w:val="20"/>
        </w:rPr>
        <w:t>.</w:t>
      </w:r>
      <w:r w:rsidR="000951FD" w:rsidRPr="0041737A">
        <w:rPr>
          <w:rStyle w:val="FootnoteReference"/>
          <w:bCs/>
          <w:szCs w:val="20"/>
        </w:rPr>
        <w:footnoteReference w:id="6"/>
      </w:r>
      <w:r w:rsidR="00612521" w:rsidRPr="0041737A">
        <w:rPr>
          <w:bCs/>
          <w:szCs w:val="20"/>
        </w:rPr>
        <w:t xml:space="preserve"> </w:t>
      </w:r>
      <w:r w:rsidR="000951FD" w:rsidRPr="0041737A">
        <w:rPr>
          <w:bCs/>
          <w:szCs w:val="20"/>
        </w:rPr>
        <w:t xml:space="preserve"> </w:t>
      </w:r>
      <w:r w:rsidR="00D975F5" w:rsidRPr="00F56B0D">
        <w:rPr>
          <w:bCs/>
          <w:szCs w:val="20"/>
        </w:rPr>
        <w:t>Complainants claim</w:t>
      </w:r>
      <w:r w:rsidR="000951FD" w:rsidRPr="00F56B0D">
        <w:rPr>
          <w:bCs/>
          <w:szCs w:val="20"/>
        </w:rPr>
        <w:t xml:space="preserve"> that </w:t>
      </w:r>
      <w:r w:rsidR="00D975F5" w:rsidRPr="00F56B0D">
        <w:rPr>
          <w:bCs/>
          <w:szCs w:val="20"/>
        </w:rPr>
        <w:t>t</w:t>
      </w:r>
      <w:r w:rsidR="000951FD" w:rsidRPr="00F56B0D">
        <w:rPr>
          <w:bCs/>
          <w:szCs w:val="20"/>
        </w:rPr>
        <w:t>he</w:t>
      </w:r>
      <w:r w:rsidR="00D975F5" w:rsidRPr="00F56B0D">
        <w:rPr>
          <w:bCs/>
          <w:szCs w:val="20"/>
        </w:rPr>
        <w:t>y</w:t>
      </w:r>
      <w:r w:rsidR="000951FD" w:rsidRPr="00F56B0D">
        <w:rPr>
          <w:bCs/>
          <w:szCs w:val="20"/>
        </w:rPr>
        <w:t xml:space="preserve"> w</w:t>
      </w:r>
      <w:r w:rsidR="00D975F5" w:rsidRPr="00F56B0D">
        <w:rPr>
          <w:bCs/>
          <w:szCs w:val="20"/>
        </w:rPr>
        <w:t xml:space="preserve">ere </w:t>
      </w:r>
      <w:r w:rsidR="000951FD" w:rsidRPr="00F56B0D">
        <w:rPr>
          <w:bCs/>
          <w:szCs w:val="20"/>
        </w:rPr>
        <w:t xml:space="preserve">denied </w:t>
      </w:r>
      <w:r w:rsidR="00D975F5" w:rsidRPr="00F56B0D">
        <w:rPr>
          <w:bCs/>
          <w:szCs w:val="20"/>
        </w:rPr>
        <w:t xml:space="preserve">a water </w:t>
      </w:r>
      <w:r w:rsidR="00D975F5" w:rsidRPr="00F56B0D">
        <w:rPr>
          <w:bCs/>
          <w:szCs w:val="20"/>
        </w:rPr>
        <w:lastRenderedPageBreak/>
        <w:t>meter to their barn</w:t>
      </w:r>
      <w:r w:rsidR="000951FD" w:rsidRPr="00F56B0D">
        <w:rPr>
          <w:bCs/>
          <w:szCs w:val="20"/>
        </w:rPr>
        <w:t xml:space="preserve"> because </w:t>
      </w:r>
      <w:r w:rsidR="00D975F5" w:rsidRPr="00F56B0D">
        <w:rPr>
          <w:bCs/>
          <w:szCs w:val="20"/>
        </w:rPr>
        <w:t>Levi’s WSC’s fear</w:t>
      </w:r>
      <w:r w:rsidR="00F56B0D">
        <w:rPr>
          <w:bCs/>
          <w:szCs w:val="20"/>
        </w:rPr>
        <w:t>ed</w:t>
      </w:r>
      <w:r w:rsidR="00D975F5" w:rsidRPr="00F56B0D">
        <w:rPr>
          <w:bCs/>
          <w:szCs w:val="20"/>
        </w:rPr>
        <w:t xml:space="preserve"> that additional meters would exceed permitted usage allocation</w:t>
      </w:r>
      <w:r w:rsidR="000951FD" w:rsidRPr="00F56B0D">
        <w:rPr>
          <w:bCs/>
          <w:szCs w:val="20"/>
        </w:rPr>
        <w:t>.</w:t>
      </w:r>
      <w:r w:rsidR="000951FD" w:rsidRPr="00F56B0D">
        <w:rPr>
          <w:rStyle w:val="FootnoteReference"/>
          <w:bCs/>
          <w:szCs w:val="20"/>
        </w:rPr>
        <w:footnoteReference w:id="7"/>
      </w:r>
      <w:r w:rsidR="00612521" w:rsidRPr="00F56B0D">
        <w:rPr>
          <w:bCs/>
          <w:szCs w:val="20"/>
        </w:rPr>
        <w:t xml:space="preserve"> </w:t>
      </w:r>
      <w:r w:rsidR="000951FD" w:rsidRPr="00F56B0D">
        <w:rPr>
          <w:bCs/>
          <w:szCs w:val="20"/>
        </w:rPr>
        <w:t xml:space="preserve"> </w:t>
      </w:r>
      <w:r w:rsidR="00F56B0D" w:rsidRPr="00F56B0D">
        <w:rPr>
          <w:bCs/>
          <w:szCs w:val="20"/>
        </w:rPr>
        <w:t xml:space="preserve">Complainants renewed their request for a </w:t>
      </w:r>
      <w:r w:rsidR="00F56B0D">
        <w:rPr>
          <w:bCs/>
          <w:szCs w:val="20"/>
        </w:rPr>
        <w:t xml:space="preserve">new </w:t>
      </w:r>
      <w:r w:rsidR="00F56B0D" w:rsidRPr="00F56B0D">
        <w:rPr>
          <w:bCs/>
          <w:szCs w:val="20"/>
        </w:rPr>
        <w:t>water meter a second time, but this request was denied at the Levi WSC monthly meeting held on November 12, 2021</w:t>
      </w:r>
      <w:r w:rsidR="000951FD" w:rsidRPr="00F56B0D">
        <w:rPr>
          <w:bCs/>
          <w:szCs w:val="20"/>
        </w:rPr>
        <w:t>.</w:t>
      </w:r>
      <w:r w:rsidR="000951FD" w:rsidRPr="00F56B0D">
        <w:rPr>
          <w:rStyle w:val="FootnoteReference"/>
          <w:bCs/>
          <w:szCs w:val="20"/>
        </w:rPr>
        <w:footnoteReference w:id="8"/>
      </w:r>
      <w:r w:rsidR="00612521" w:rsidRPr="00F56B0D">
        <w:rPr>
          <w:bCs/>
          <w:szCs w:val="20"/>
        </w:rPr>
        <w:t xml:space="preserve"> </w:t>
      </w:r>
      <w:r w:rsidR="0052652F" w:rsidRPr="00F56B0D">
        <w:rPr>
          <w:bCs/>
          <w:szCs w:val="20"/>
        </w:rPr>
        <w:t xml:space="preserve"> </w:t>
      </w:r>
    </w:p>
    <w:p w14:paraId="31FC45AC" w14:textId="77777777" w:rsidR="00931A20" w:rsidRPr="00242A92" w:rsidRDefault="00931A20" w:rsidP="003D41F2">
      <w:pPr>
        <w:keepNext w:val="0"/>
        <w:spacing w:after="0"/>
        <w:outlineLvl w:val="9"/>
        <w:rPr>
          <w:bCs/>
          <w:szCs w:val="20"/>
          <w:highlight w:val="yellow"/>
        </w:rPr>
      </w:pPr>
    </w:p>
    <w:p w14:paraId="3609A509" w14:textId="5F8362A8" w:rsidR="00931A20" w:rsidRPr="000533C6" w:rsidRDefault="00931A20" w:rsidP="00896D90">
      <w:pPr>
        <w:keepNext w:val="0"/>
        <w:numPr>
          <w:ilvl w:val="0"/>
          <w:numId w:val="15"/>
        </w:numPr>
        <w:spacing w:after="0"/>
        <w:ind w:left="0" w:firstLine="0"/>
        <w:jc w:val="center"/>
        <w:outlineLvl w:val="9"/>
        <w:rPr>
          <w:b/>
          <w:szCs w:val="20"/>
        </w:rPr>
      </w:pPr>
      <w:r w:rsidRPr="000533C6">
        <w:rPr>
          <w:b/>
          <w:szCs w:val="20"/>
        </w:rPr>
        <w:t xml:space="preserve">RESPONSE FROM </w:t>
      </w:r>
      <w:r w:rsidR="000533C6" w:rsidRPr="000533C6">
        <w:rPr>
          <w:b/>
          <w:szCs w:val="20"/>
        </w:rPr>
        <w:t>LEVI</w:t>
      </w:r>
      <w:r w:rsidRPr="000533C6">
        <w:rPr>
          <w:b/>
          <w:szCs w:val="20"/>
        </w:rPr>
        <w:t xml:space="preserve"> WATER SUPPLY CORPORATION</w:t>
      </w:r>
    </w:p>
    <w:p w14:paraId="17041B3C" w14:textId="77777777" w:rsidR="00A27AD8" w:rsidRDefault="008F1664" w:rsidP="00A27AD8">
      <w:pPr>
        <w:keepNext w:val="0"/>
        <w:spacing w:after="0"/>
        <w:ind w:left="360" w:firstLine="360"/>
        <w:outlineLvl w:val="9"/>
        <w:rPr>
          <w:bCs/>
          <w:szCs w:val="20"/>
        </w:rPr>
      </w:pPr>
      <w:r w:rsidRPr="008F1664">
        <w:rPr>
          <w:bCs/>
          <w:szCs w:val="20"/>
        </w:rPr>
        <w:t xml:space="preserve">Levi WSC </w:t>
      </w:r>
      <w:r w:rsidR="00AC449E" w:rsidRPr="008F1664">
        <w:rPr>
          <w:bCs/>
          <w:szCs w:val="20"/>
        </w:rPr>
        <w:t xml:space="preserve">responded to </w:t>
      </w:r>
      <w:r w:rsidRPr="008F1664">
        <w:rPr>
          <w:bCs/>
          <w:szCs w:val="20"/>
        </w:rPr>
        <w:t xml:space="preserve">the </w:t>
      </w:r>
      <w:r w:rsidR="002F6622">
        <w:rPr>
          <w:bCs/>
          <w:szCs w:val="20"/>
        </w:rPr>
        <w:t>C</w:t>
      </w:r>
      <w:r w:rsidRPr="008F1664">
        <w:rPr>
          <w:bCs/>
          <w:szCs w:val="20"/>
        </w:rPr>
        <w:t>omplaint</w:t>
      </w:r>
      <w:r w:rsidR="002F6622">
        <w:rPr>
          <w:bCs/>
          <w:szCs w:val="20"/>
        </w:rPr>
        <w:t>s</w:t>
      </w:r>
      <w:r w:rsidR="00AC449E" w:rsidRPr="008F1664">
        <w:rPr>
          <w:bCs/>
          <w:szCs w:val="20"/>
        </w:rPr>
        <w:t>, asserting that the company refused</w:t>
      </w:r>
      <w:r w:rsidRPr="008F1664">
        <w:rPr>
          <w:bCs/>
          <w:szCs w:val="20"/>
        </w:rPr>
        <w:t xml:space="preserve"> to provid</w:t>
      </w:r>
      <w:r w:rsidR="00A27AD8">
        <w:rPr>
          <w:bCs/>
          <w:szCs w:val="20"/>
        </w:rPr>
        <w:t>e</w:t>
      </w:r>
    </w:p>
    <w:p w14:paraId="6706967E" w14:textId="6B443C0B" w:rsidR="00C649DE" w:rsidRPr="00DA0D7F" w:rsidRDefault="002F6622" w:rsidP="00AC449E">
      <w:pPr>
        <w:keepNext w:val="0"/>
        <w:spacing w:after="0"/>
        <w:ind w:firstLine="0"/>
        <w:outlineLvl w:val="9"/>
        <w:rPr>
          <w:bCs/>
          <w:szCs w:val="20"/>
        </w:rPr>
      </w:pPr>
      <w:r>
        <w:rPr>
          <w:bCs/>
          <w:szCs w:val="20"/>
        </w:rPr>
        <w:t>w</w:t>
      </w:r>
      <w:r w:rsidR="008F1664" w:rsidRPr="008F1664">
        <w:rPr>
          <w:bCs/>
          <w:szCs w:val="20"/>
        </w:rPr>
        <w:t>ater</w:t>
      </w:r>
      <w:r w:rsidR="00A27AD8">
        <w:rPr>
          <w:bCs/>
          <w:szCs w:val="20"/>
        </w:rPr>
        <w:t xml:space="preserve"> </w:t>
      </w:r>
      <w:r w:rsidR="00AC449E" w:rsidRPr="008F1664">
        <w:rPr>
          <w:bCs/>
          <w:szCs w:val="20"/>
        </w:rPr>
        <w:t xml:space="preserve">service to the </w:t>
      </w:r>
      <w:r w:rsidR="00A27AD8">
        <w:rPr>
          <w:bCs/>
          <w:szCs w:val="20"/>
        </w:rPr>
        <w:t>C</w:t>
      </w:r>
      <w:r w:rsidR="00AC449E" w:rsidRPr="008F1664">
        <w:rPr>
          <w:bCs/>
          <w:szCs w:val="20"/>
        </w:rPr>
        <w:t>omplainant</w:t>
      </w:r>
      <w:r w:rsidR="00A27AD8">
        <w:rPr>
          <w:bCs/>
          <w:szCs w:val="20"/>
        </w:rPr>
        <w:t>s</w:t>
      </w:r>
      <w:r w:rsidR="008F1664" w:rsidRPr="008F1664">
        <w:rPr>
          <w:bCs/>
          <w:szCs w:val="20"/>
        </w:rPr>
        <w:t xml:space="preserve"> for good cause</w:t>
      </w:r>
      <w:r w:rsidR="00280880" w:rsidRPr="008F1664">
        <w:rPr>
          <w:bCs/>
          <w:szCs w:val="20"/>
        </w:rPr>
        <w:t>.</w:t>
      </w:r>
      <w:r w:rsidR="00280880" w:rsidRPr="008F1664">
        <w:rPr>
          <w:rStyle w:val="FootnoteReference"/>
          <w:bCs/>
          <w:szCs w:val="20"/>
        </w:rPr>
        <w:footnoteReference w:id="9"/>
      </w:r>
      <w:r w:rsidR="00710898" w:rsidRPr="008F1664">
        <w:rPr>
          <w:bCs/>
          <w:szCs w:val="20"/>
        </w:rPr>
        <w:t xml:space="preserve"> </w:t>
      </w:r>
      <w:r w:rsidR="00280880" w:rsidRPr="008F1664">
        <w:rPr>
          <w:bCs/>
          <w:szCs w:val="20"/>
        </w:rPr>
        <w:t xml:space="preserve"> </w:t>
      </w:r>
      <w:r w:rsidR="00280880" w:rsidRPr="006B6896">
        <w:rPr>
          <w:bCs/>
          <w:szCs w:val="20"/>
        </w:rPr>
        <w:t xml:space="preserve">Specifically, </w:t>
      </w:r>
      <w:r w:rsidR="006B6896" w:rsidRPr="006B6896">
        <w:rPr>
          <w:bCs/>
          <w:szCs w:val="20"/>
        </w:rPr>
        <w:t xml:space="preserve">Levi WSC </w:t>
      </w:r>
      <w:r w:rsidR="00280880" w:rsidRPr="006B6896">
        <w:rPr>
          <w:bCs/>
          <w:szCs w:val="20"/>
        </w:rPr>
        <w:t xml:space="preserve">asserts </w:t>
      </w:r>
      <w:r w:rsidR="00BB5192" w:rsidRPr="006B6896">
        <w:rPr>
          <w:bCs/>
          <w:szCs w:val="20"/>
        </w:rPr>
        <w:t xml:space="preserve">that the company is </w:t>
      </w:r>
      <w:r w:rsidR="001B4F42" w:rsidRPr="006B6896">
        <w:rPr>
          <w:bCs/>
          <w:szCs w:val="20"/>
        </w:rPr>
        <w:t xml:space="preserve">not </w:t>
      </w:r>
      <w:r w:rsidR="00BB5192" w:rsidRPr="006B6896">
        <w:rPr>
          <w:bCs/>
          <w:szCs w:val="20"/>
        </w:rPr>
        <w:t xml:space="preserve">able to provide </w:t>
      </w:r>
      <w:r w:rsidR="006B6896" w:rsidRPr="006B6896">
        <w:rPr>
          <w:bCs/>
          <w:szCs w:val="20"/>
        </w:rPr>
        <w:t>a new water meter for Complainant</w:t>
      </w:r>
      <w:r>
        <w:rPr>
          <w:bCs/>
          <w:szCs w:val="20"/>
        </w:rPr>
        <w:t>s’</w:t>
      </w:r>
      <w:r w:rsidR="006B6896" w:rsidRPr="006B6896">
        <w:rPr>
          <w:bCs/>
          <w:szCs w:val="20"/>
        </w:rPr>
        <w:t xml:space="preserve"> barn because capacity modeling forecasted that providing more than three new meters to the community would lead to exceeding the permitted pumping allowance which could cause permit violations and other consequences</w:t>
      </w:r>
      <w:r w:rsidR="00BB5192" w:rsidRPr="006B6896">
        <w:rPr>
          <w:bCs/>
          <w:szCs w:val="20"/>
        </w:rPr>
        <w:t>.</w:t>
      </w:r>
      <w:r w:rsidR="00BB5192" w:rsidRPr="006B6896">
        <w:rPr>
          <w:rStyle w:val="FootnoteReference"/>
          <w:bCs/>
          <w:szCs w:val="20"/>
        </w:rPr>
        <w:footnoteReference w:id="10"/>
      </w:r>
      <w:r w:rsidR="00710898" w:rsidRPr="006B6896">
        <w:rPr>
          <w:bCs/>
          <w:szCs w:val="20"/>
        </w:rPr>
        <w:t xml:space="preserve"> </w:t>
      </w:r>
      <w:r w:rsidR="00BB5192" w:rsidRPr="006B6896">
        <w:rPr>
          <w:bCs/>
          <w:szCs w:val="20"/>
        </w:rPr>
        <w:t xml:space="preserve"> </w:t>
      </w:r>
      <w:r w:rsidR="00F023A1" w:rsidRPr="00F023A1">
        <w:rPr>
          <w:bCs/>
          <w:szCs w:val="20"/>
        </w:rPr>
        <w:t xml:space="preserve">Levi WSC </w:t>
      </w:r>
      <w:r w:rsidR="004A36EA" w:rsidRPr="00F023A1">
        <w:rPr>
          <w:bCs/>
          <w:szCs w:val="20"/>
        </w:rPr>
        <w:t xml:space="preserve">states </w:t>
      </w:r>
      <w:r w:rsidR="00F023A1" w:rsidRPr="00F023A1">
        <w:rPr>
          <w:bCs/>
          <w:szCs w:val="20"/>
        </w:rPr>
        <w:t xml:space="preserve">that </w:t>
      </w:r>
      <w:r>
        <w:rPr>
          <w:bCs/>
          <w:szCs w:val="20"/>
        </w:rPr>
        <w:t>C</w:t>
      </w:r>
      <w:r w:rsidR="00F023A1" w:rsidRPr="00F023A1">
        <w:rPr>
          <w:bCs/>
          <w:szCs w:val="20"/>
        </w:rPr>
        <w:t>omplainant</w:t>
      </w:r>
      <w:r w:rsidR="00A27AD8">
        <w:rPr>
          <w:bCs/>
          <w:szCs w:val="20"/>
        </w:rPr>
        <w:t>s</w:t>
      </w:r>
      <w:r w:rsidR="00F023A1" w:rsidRPr="00F023A1">
        <w:rPr>
          <w:bCs/>
          <w:szCs w:val="20"/>
        </w:rPr>
        <w:t xml:space="preserve"> must apply for a meter per Levi WSC’s tariff given the fact that the newly renovated barn was second residence known as a “</w:t>
      </w:r>
      <w:proofErr w:type="spellStart"/>
      <w:r>
        <w:rPr>
          <w:bCs/>
          <w:szCs w:val="20"/>
        </w:rPr>
        <w:t>b</w:t>
      </w:r>
      <w:r w:rsidR="00F023A1" w:rsidRPr="00F023A1">
        <w:rPr>
          <w:bCs/>
          <w:szCs w:val="20"/>
        </w:rPr>
        <w:t>arndominium</w:t>
      </w:r>
      <w:proofErr w:type="spellEnd"/>
      <w:r w:rsidR="00F023A1" w:rsidRPr="00F023A1">
        <w:rPr>
          <w:bCs/>
          <w:szCs w:val="20"/>
        </w:rPr>
        <w:t>”</w:t>
      </w:r>
      <w:r w:rsidR="00D64F5A" w:rsidRPr="00F023A1">
        <w:rPr>
          <w:bCs/>
          <w:szCs w:val="20"/>
        </w:rPr>
        <w:t>.</w:t>
      </w:r>
      <w:r w:rsidR="00D64F5A" w:rsidRPr="00F023A1">
        <w:rPr>
          <w:rStyle w:val="FootnoteReference"/>
          <w:bCs/>
          <w:szCs w:val="20"/>
        </w:rPr>
        <w:footnoteReference w:id="11"/>
      </w:r>
      <w:r w:rsidR="00710898" w:rsidRPr="00F023A1">
        <w:rPr>
          <w:bCs/>
          <w:szCs w:val="20"/>
        </w:rPr>
        <w:t xml:space="preserve"> </w:t>
      </w:r>
      <w:r w:rsidR="00D64F5A" w:rsidRPr="00F023A1">
        <w:rPr>
          <w:bCs/>
          <w:szCs w:val="20"/>
        </w:rPr>
        <w:t xml:space="preserve"> </w:t>
      </w:r>
      <w:r w:rsidR="00C32FA7">
        <w:rPr>
          <w:bCs/>
          <w:szCs w:val="20"/>
        </w:rPr>
        <w:t xml:space="preserve">Levi WSC states </w:t>
      </w:r>
      <w:r w:rsidR="00F02EE0">
        <w:rPr>
          <w:bCs/>
          <w:szCs w:val="20"/>
        </w:rPr>
        <w:t>it is</w:t>
      </w:r>
      <w:r w:rsidR="00C32FA7">
        <w:rPr>
          <w:bCs/>
          <w:szCs w:val="20"/>
        </w:rPr>
        <w:t xml:space="preserve"> currently looking for other sources of water that will be able to accommodate the increased need for water in their area</w:t>
      </w:r>
      <w:r w:rsidR="00C47E8A" w:rsidRPr="00C32FA7">
        <w:rPr>
          <w:bCs/>
          <w:szCs w:val="20"/>
        </w:rPr>
        <w:t>.</w:t>
      </w:r>
      <w:r w:rsidR="00C47E8A" w:rsidRPr="00C32FA7">
        <w:rPr>
          <w:rStyle w:val="FootnoteReference"/>
          <w:bCs/>
          <w:szCs w:val="20"/>
        </w:rPr>
        <w:footnoteReference w:id="12"/>
      </w:r>
    </w:p>
    <w:p w14:paraId="016C7FF3" w14:textId="07BA490B" w:rsidR="00931A20" w:rsidRPr="008F1664" w:rsidRDefault="00675EF1" w:rsidP="00896D90">
      <w:pPr>
        <w:keepNext w:val="0"/>
        <w:numPr>
          <w:ilvl w:val="0"/>
          <w:numId w:val="15"/>
        </w:numPr>
        <w:spacing w:after="0"/>
        <w:ind w:left="0" w:firstLine="0"/>
        <w:jc w:val="center"/>
        <w:outlineLvl w:val="9"/>
        <w:rPr>
          <w:b/>
          <w:szCs w:val="20"/>
        </w:rPr>
      </w:pPr>
      <w:r>
        <w:rPr>
          <w:b/>
          <w:szCs w:val="20"/>
        </w:rPr>
        <w:t xml:space="preserve">SUPPLEMENTAL </w:t>
      </w:r>
      <w:r w:rsidR="00931A20" w:rsidRPr="008F1664">
        <w:rPr>
          <w:b/>
          <w:szCs w:val="20"/>
        </w:rPr>
        <w:t>STATEMENT OF POSITION</w:t>
      </w:r>
    </w:p>
    <w:p w14:paraId="45757A09" w14:textId="7C7481DB" w:rsidR="008F1664" w:rsidRDefault="008F1664" w:rsidP="008F1664">
      <w:r w:rsidRPr="00056D7B">
        <w:rPr>
          <w:bCs/>
        </w:rPr>
        <w:t xml:space="preserve">Under </w:t>
      </w:r>
      <w:r w:rsidRPr="00056D7B">
        <w:t xml:space="preserve">16 TAC § </w:t>
      </w:r>
      <w:r w:rsidR="00056D7B" w:rsidRPr="00056D7B">
        <w:t>24</w:t>
      </w:r>
      <w:r w:rsidRPr="00056D7B">
        <w:t xml:space="preserve">.161(a), a retail public utility is required to provide service to every “qualified service applicant within its certificated area as soon as is practical after receiving a completed application;” a qualified service applicant is defined as one who “has met all of the retail public utility’s requirements contained in its tariff, schedule of rates, or service policies and </w:t>
      </w:r>
      <w:r w:rsidRPr="00056D7B">
        <w:lastRenderedPageBreak/>
        <w:t>regulations for extension of service including the delivery to the retail public utility of any service connection inspection certificates required by law.”</w:t>
      </w:r>
      <w:r w:rsidRPr="007E4951">
        <w:t xml:space="preserve"> </w:t>
      </w:r>
    </w:p>
    <w:p w14:paraId="5CFF8091" w14:textId="1C7B3860" w:rsidR="008F1664" w:rsidRDefault="002F17B7" w:rsidP="008F1664">
      <w:r w:rsidRPr="008372BE">
        <w:t xml:space="preserve">Staff recommends that the information submitted to date supports </w:t>
      </w:r>
      <w:r>
        <w:t>that the facts of this case are in dispute.</w:t>
      </w:r>
      <w:r w:rsidR="008F1664" w:rsidRPr="003C4047">
        <w:t xml:space="preserve"> </w:t>
      </w:r>
      <w:r w:rsidR="008F1664" w:rsidRPr="005E40E0">
        <w:t xml:space="preserve">Most notable is the </w:t>
      </w:r>
      <w:r w:rsidR="005E40E0" w:rsidRPr="005E40E0">
        <w:t>dispute over</w:t>
      </w:r>
      <w:r w:rsidR="00881F79">
        <w:t xml:space="preserve"> the</w:t>
      </w:r>
      <w:r w:rsidR="005E40E0" w:rsidRPr="005E40E0">
        <w:t xml:space="preserve"> forecast</w:t>
      </w:r>
      <w:r w:rsidR="00881F79">
        <w:t>ed</w:t>
      </w:r>
      <w:r w:rsidR="005E40E0" w:rsidRPr="005E40E0">
        <w:t xml:space="preserve"> water capacity that Levi WSC relied on to limit </w:t>
      </w:r>
      <w:r w:rsidR="00F02EE0">
        <w:t>its</w:t>
      </w:r>
      <w:r w:rsidR="00F02EE0" w:rsidRPr="005E40E0">
        <w:t xml:space="preserve"> </w:t>
      </w:r>
      <w:r w:rsidR="005E40E0" w:rsidRPr="005E40E0">
        <w:t>new water meter allocation</w:t>
      </w:r>
      <w:r w:rsidR="008F1664" w:rsidRPr="005E40E0">
        <w:t xml:space="preserve">. </w:t>
      </w:r>
    </w:p>
    <w:p w14:paraId="438CA6F6" w14:textId="382F8EA6" w:rsidR="002F17B7" w:rsidRDefault="002F17B7" w:rsidP="002F17B7">
      <w:pPr>
        <w:keepNext w:val="0"/>
        <w:spacing w:after="0"/>
      </w:pPr>
      <w:r>
        <w:t>Accordingly, Staff recommends the referral of this matter to the State Office of Administrative Hearings (SOAH) for a hearing on the merits</w:t>
      </w:r>
      <w:r w:rsidR="0048123A">
        <w:t>.</w:t>
      </w:r>
    </w:p>
    <w:p w14:paraId="33C2444D" w14:textId="28C19146" w:rsidR="002F17B7" w:rsidRPr="004853CA" w:rsidRDefault="002F17B7" w:rsidP="002F17B7">
      <w:pPr>
        <w:keepNext w:val="0"/>
        <w:spacing w:after="0"/>
        <w:ind w:left="2160"/>
        <w:rPr>
          <w:b/>
        </w:rPr>
      </w:pPr>
      <w:r>
        <w:rPr>
          <w:b/>
        </w:rPr>
        <w:t>IV.</w:t>
      </w:r>
      <w:r>
        <w:rPr>
          <w:b/>
        </w:rPr>
        <w:tab/>
      </w:r>
      <w:r w:rsidRPr="004853CA">
        <w:rPr>
          <w:b/>
        </w:rPr>
        <w:t>PROCEDURAL SCHEDULE</w:t>
      </w:r>
    </w:p>
    <w:p w14:paraId="3EC31377" w14:textId="77777777" w:rsidR="002F17B7" w:rsidRPr="00AA6A97" w:rsidRDefault="002F17B7" w:rsidP="002F17B7">
      <w:r w:rsidRPr="00B624C8">
        <w:t xml:space="preserve">Staff requests that this docket be referred to SOAH.  Due to Staff’s request for referral to SOAH, Staff does not propose a procedural schedule at this time.  Staff will work with </w:t>
      </w:r>
      <w:r>
        <w:t xml:space="preserve">the parties </w:t>
      </w:r>
      <w:r w:rsidRPr="00B624C8">
        <w:t>to develop a proposed procedural schedule to present to SOAH once the case is referred.</w:t>
      </w:r>
    </w:p>
    <w:p w14:paraId="30D0E6FE" w14:textId="2E86FD33" w:rsidR="00931A20" w:rsidRPr="005E40E0" w:rsidRDefault="002F17B7" w:rsidP="002F17B7">
      <w:pPr>
        <w:keepNext w:val="0"/>
        <w:spacing w:after="0"/>
        <w:ind w:left="2880"/>
        <w:outlineLvl w:val="9"/>
        <w:rPr>
          <w:b/>
          <w:szCs w:val="20"/>
        </w:rPr>
      </w:pPr>
      <w:r>
        <w:rPr>
          <w:b/>
          <w:szCs w:val="20"/>
        </w:rPr>
        <w:t>V.</w:t>
      </w:r>
      <w:r>
        <w:rPr>
          <w:b/>
          <w:szCs w:val="20"/>
        </w:rPr>
        <w:tab/>
      </w:r>
      <w:r w:rsidR="00931A20" w:rsidRPr="005E40E0">
        <w:rPr>
          <w:b/>
          <w:szCs w:val="20"/>
        </w:rPr>
        <w:t>CONCLUSION</w:t>
      </w:r>
    </w:p>
    <w:p w14:paraId="39CEE26D" w14:textId="77777777" w:rsidR="002F17B7" w:rsidRPr="00BA1FC7" w:rsidRDefault="002F17B7" w:rsidP="002F17B7">
      <w:r w:rsidRPr="00CA4373">
        <w:t>For the reasons discussed above, Staff respectfully requests referral to SOAH.</w:t>
      </w:r>
    </w:p>
    <w:p w14:paraId="4592E54F" w14:textId="0777E836" w:rsidR="00EC18F3" w:rsidRDefault="00EC18F3" w:rsidP="00C47BAA">
      <w:pPr>
        <w:keepNext w:val="0"/>
        <w:spacing w:after="0"/>
        <w:ind w:firstLine="0"/>
        <w:jc w:val="left"/>
        <w:outlineLvl w:val="9"/>
      </w:pPr>
    </w:p>
    <w:p w14:paraId="1E14126C" w14:textId="13EB76C8" w:rsidR="002F17B7" w:rsidRDefault="002F17B7" w:rsidP="00C47BAA">
      <w:pPr>
        <w:keepNext w:val="0"/>
        <w:spacing w:after="0"/>
        <w:ind w:firstLine="0"/>
        <w:jc w:val="left"/>
        <w:outlineLvl w:val="9"/>
      </w:pPr>
    </w:p>
    <w:p w14:paraId="4B388EDA" w14:textId="53CD23E0" w:rsidR="00042DA9" w:rsidRDefault="00042DA9" w:rsidP="00C47BAA">
      <w:pPr>
        <w:keepNext w:val="0"/>
        <w:spacing w:after="0"/>
        <w:ind w:firstLine="0"/>
        <w:jc w:val="left"/>
        <w:outlineLvl w:val="9"/>
      </w:pPr>
    </w:p>
    <w:p w14:paraId="7FE62AAD" w14:textId="3C003B0A" w:rsidR="00042DA9" w:rsidRDefault="00042DA9" w:rsidP="00C47BAA">
      <w:pPr>
        <w:keepNext w:val="0"/>
        <w:spacing w:after="0"/>
        <w:ind w:firstLine="0"/>
        <w:jc w:val="left"/>
        <w:outlineLvl w:val="9"/>
      </w:pPr>
    </w:p>
    <w:p w14:paraId="6FE5C2C6" w14:textId="5C6E2575" w:rsidR="00042DA9" w:rsidRDefault="00042DA9" w:rsidP="00C47BAA">
      <w:pPr>
        <w:keepNext w:val="0"/>
        <w:spacing w:after="0"/>
        <w:ind w:firstLine="0"/>
        <w:jc w:val="left"/>
        <w:outlineLvl w:val="9"/>
      </w:pPr>
    </w:p>
    <w:p w14:paraId="089FD957" w14:textId="77619E4B" w:rsidR="00042DA9" w:rsidRDefault="00042DA9" w:rsidP="00C47BAA">
      <w:pPr>
        <w:keepNext w:val="0"/>
        <w:spacing w:after="0"/>
        <w:ind w:firstLine="0"/>
        <w:jc w:val="left"/>
        <w:outlineLvl w:val="9"/>
      </w:pPr>
    </w:p>
    <w:p w14:paraId="77028C38" w14:textId="37CA2C9E" w:rsidR="00042DA9" w:rsidRDefault="00042DA9" w:rsidP="00C47BAA">
      <w:pPr>
        <w:keepNext w:val="0"/>
        <w:spacing w:after="0"/>
        <w:ind w:firstLine="0"/>
        <w:jc w:val="left"/>
        <w:outlineLvl w:val="9"/>
      </w:pPr>
    </w:p>
    <w:p w14:paraId="621E6F01" w14:textId="44956FC0" w:rsidR="00042DA9" w:rsidRDefault="00042DA9" w:rsidP="00C47BAA">
      <w:pPr>
        <w:keepNext w:val="0"/>
        <w:spacing w:after="0"/>
        <w:ind w:firstLine="0"/>
        <w:jc w:val="left"/>
        <w:outlineLvl w:val="9"/>
      </w:pPr>
    </w:p>
    <w:p w14:paraId="33ECF24A" w14:textId="2417DD0C" w:rsidR="00042DA9" w:rsidRDefault="00042DA9" w:rsidP="00C47BAA">
      <w:pPr>
        <w:keepNext w:val="0"/>
        <w:spacing w:after="0"/>
        <w:ind w:firstLine="0"/>
        <w:jc w:val="left"/>
        <w:outlineLvl w:val="9"/>
      </w:pPr>
    </w:p>
    <w:p w14:paraId="4287D8DF" w14:textId="7097AFBC" w:rsidR="00042DA9" w:rsidRDefault="00042DA9" w:rsidP="00C47BAA">
      <w:pPr>
        <w:keepNext w:val="0"/>
        <w:spacing w:after="0"/>
        <w:ind w:firstLine="0"/>
        <w:jc w:val="left"/>
        <w:outlineLvl w:val="9"/>
      </w:pPr>
    </w:p>
    <w:p w14:paraId="063DBF81" w14:textId="09E86340" w:rsidR="00042DA9" w:rsidRDefault="00042DA9" w:rsidP="00C47BAA">
      <w:pPr>
        <w:keepNext w:val="0"/>
        <w:spacing w:after="0"/>
        <w:ind w:firstLine="0"/>
        <w:jc w:val="left"/>
        <w:outlineLvl w:val="9"/>
      </w:pPr>
    </w:p>
    <w:p w14:paraId="3334483F" w14:textId="77C462FD" w:rsidR="00042DA9" w:rsidRDefault="00042DA9" w:rsidP="00C47BAA">
      <w:pPr>
        <w:keepNext w:val="0"/>
        <w:spacing w:after="0"/>
        <w:ind w:firstLine="0"/>
        <w:jc w:val="left"/>
        <w:outlineLvl w:val="9"/>
      </w:pPr>
    </w:p>
    <w:p w14:paraId="44167667" w14:textId="2CC915E0" w:rsidR="00042DA9" w:rsidRDefault="00042DA9" w:rsidP="00C47BAA">
      <w:pPr>
        <w:keepNext w:val="0"/>
        <w:spacing w:after="0"/>
        <w:ind w:firstLine="0"/>
        <w:jc w:val="left"/>
        <w:outlineLvl w:val="9"/>
      </w:pPr>
    </w:p>
    <w:p w14:paraId="3958FEA7" w14:textId="262E2310" w:rsidR="00042DA9" w:rsidRDefault="00042DA9" w:rsidP="00C47BAA">
      <w:pPr>
        <w:keepNext w:val="0"/>
        <w:spacing w:after="0"/>
        <w:ind w:firstLine="0"/>
        <w:jc w:val="left"/>
        <w:outlineLvl w:val="9"/>
      </w:pPr>
    </w:p>
    <w:p w14:paraId="5303E0D9" w14:textId="77777777" w:rsidR="00042DA9" w:rsidRDefault="00042DA9" w:rsidP="00C47BAA">
      <w:pPr>
        <w:keepNext w:val="0"/>
        <w:spacing w:after="0"/>
        <w:ind w:firstLine="0"/>
        <w:jc w:val="left"/>
        <w:outlineLvl w:val="9"/>
      </w:pPr>
    </w:p>
    <w:p w14:paraId="26C09BF1" w14:textId="5B020FFA" w:rsidR="0014167C" w:rsidRPr="0096109A" w:rsidRDefault="005073C0" w:rsidP="00C47BAA">
      <w:pPr>
        <w:keepNext w:val="0"/>
        <w:spacing w:after="0"/>
        <w:ind w:firstLine="0"/>
        <w:jc w:val="left"/>
        <w:outlineLvl w:val="9"/>
      </w:pPr>
      <w:r w:rsidRPr="0096109A">
        <w:lastRenderedPageBreak/>
        <w:t xml:space="preserve">Dated: </w:t>
      </w:r>
      <w:r w:rsidRPr="0096109A">
        <w:fldChar w:fldCharType="begin"/>
      </w:r>
      <w:r w:rsidRPr="0096109A">
        <w:instrText xml:space="preserve"> DATE \@ "MMMM d, yyyy" </w:instrText>
      </w:r>
      <w:r w:rsidRPr="0096109A">
        <w:fldChar w:fldCharType="separate"/>
      </w:r>
      <w:r w:rsidR="00042DA9">
        <w:rPr>
          <w:noProof/>
        </w:rPr>
        <w:t>April 14, 2022</w:t>
      </w:r>
      <w:r w:rsidRPr="0096109A">
        <w:fldChar w:fldCharType="end"/>
      </w:r>
    </w:p>
    <w:p w14:paraId="1C0AE2C7" w14:textId="77777777" w:rsidR="0044594E" w:rsidRDefault="0044594E" w:rsidP="00042DA9">
      <w:pPr>
        <w:keepNext w:val="0"/>
        <w:spacing w:after="0" w:line="480" w:lineRule="auto"/>
        <w:ind w:firstLine="0"/>
        <w:outlineLvl w:val="9"/>
        <w:rPr>
          <w:szCs w:val="20"/>
        </w:rPr>
      </w:pPr>
    </w:p>
    <w:p w14:paraId="05075E34" w14:textId="683BD49A" w:rsidR="008647EB" w:rsidRPr="0096109A" w:rsidRDefault="008647EB" w:rsidP="00893EAC">
      <w:pPr>
        <w:keepNext w:val="0"/>
        <w:spacing w:after="0" w:line="480" w:lineRule="auto"/>
        <w:ind w:left="4320" w:firstLine="0"/>
        <w:outlineLvl w:val="9"/>
        <w:rPr>
          <w:szCs w:val="20"/>
        </w:rPr>
      </w:pPr>
      <w:r w:rsidRPr="0096109A">
        <w:rPr>
          <w:szCs w:val="20"/>
        </w:rPr>
        <w:t>Respectfully Submitted,</w:t>
      </w:r>
    </w:p>
    <w:p w14:paraId="06B59D41" w14:textId="77777777" w:rsidR="00D91433" w:rsidRPr="0096109A" w:rsidRDefault="00D91433" w:rsidP="00893EAC">
      <w:pPr>
        <w:keepNext w:val="0"/>
        <w:spacing w:after="0" w:line="240" w:lineRule="auto"/>
        <w:ind w:left="4320" w:firstLine="0"/>
        <w:contextualSpacing/>
        <w:outlineLvl w:val="9"/>
        <w:rPr>
          <w:b/>
        </w:rPr>
      </w:pPr>
      <w:r w:rsidRPr="0096109A">
        <w:rPr>
          <w:b/>
        </w:rPr>
        <w:t>PUBLIC UTILITY COMMISSION OF TEXAS LEGAL DIVISION</w:t>
      </w:r>
    </w:p>
    <w:p w14:paraId="005E681C" w14:textId="77777777" w:rsidR="00D91433" w:rsidRPr="0096109A" w:rsidRDefault="00D91433" w:rsidP="00D91433">
      <w:pPr>
        <w:keepNext w:val="0"/>
        <w:spacing w:after="0" w:line="240" w:lineRule="auto"/>
        <w:ind w:left="3600"/>
        <w:outlineLvl w:val="9"/>
        <w:rPr>
          <w:szCs w:val="20"/>
        </w:rPr>
      </w:pPr>
    </w:p>
    <w:p w14:paraId="1CBB88F5" w14:textId="77777777" w:rsidR="00A04F91" w:rsidRPr="0085652A" w:rsidRDefault="00A04F91" w:rsidP="00A04F91">
      <w:pPr>
        <w:keepNext w:val="0"/>
        <w:spacing w:after="0" w:line="240" w:lineRule="auto"/>
        <w:ind w:left="4320" w:firstLine="0"/>
        <w:outlineLvl w:val="9"/>
        <w:rPr>
          <w:rFonts w:eastAsia="Calibri"/>
          <w:szCs w:val="20"/>
        </w:rPr>
      </w:pPr>
      <w:bookmarkStart w:id="2" w:name="_Hlk34207328"/>
      <w:r w:rsidRPr="0085652A">
        <w:rPr>
          <w:rFonts w:eastAsia="Calibri"/>
          <w:szCs w:val="20"/>
        </w:rPr>
        <w:t>Keith Rogas</w:t>
      </w:r>
    </w:p>
    <w:bookmarkEnd w:id="2"/>
    <w:p w14:paraId="6181EF7A" w14:textId="77777777" w:rsidR="00A04F91" w:rsidRPr="0085652A" w:rsidRDefault="00A04F91" w:rsidP="00A04F91">
      <w:pPr>
        <w:keepNext w:val="0"/>
        <w:tabs>
          <w:tab w:val="left" w:pos="4320"/>
        </w:tabs>
        <w:spacing w:after="0" w:line="240" w:lineRule="auto"/>
        <w:ind w:firstLine="0"/>
        <w:outlineLvl w:val="9"/>
      </w:pPr>
      <w:r w:rsidRPr="0085652A">
        <w:tab/>
        <w:t>Division Director</w:t>
      </w:r>
    </w:p>
    <w:p w14:paraId="50CCF84E" w14:textId="77777777" w:rsidR="00A04F91" w:rsidRPr="0085652A" w:rsidRDefault="00A04F91" w:rsidP="00A04F91">
      <w:pPr>
        <w:spacing w:after="0" w:line="240" w:lineRule="auto"/>
        <w:ind w:firstLine="0"/>
        <w:outlineLvl w:val="9"/>
      </w:pPr>
    </w:p>
    <w:p w14:paraId="625EB222" w14:textId="77777777" w:rsidR="00A04F91" w:rsidRPr="0085652A" w:rsidRDefault="00A04F91" w:rsidP="00A04F91">
      <w:pPr>
        <w:keepNext w:val="0"/>
        <w:spacing w:after="0" w:line="240" w:lineRule="auto"/>
        <w:ind w:left="4320" w:firstLine="0"/>
        <w:outlineLvl w:val="9"/>
      </w:pPr>
      <w:r w:rsidRPr="0085652A">
        <w:t>Marisa Lopez Wagley</w:t>
      </w:r>
    </w:p>
    <w:p w14:paraId="65E4AE79" w14:textId="77777777" w:rsidR="00A04F91" w:rsidRPr="0085652A" w:rsidRDefault="00A04F91" w:rsidP="00A04F91">
      <w:pPr>
        <w:keepNext w:val="0"/>
        <w:spacing w:after="0" w:line="240" w:lineRule="auto"/>
        <w:ind w:left="4320" w:firstLine="0"/>
        <w:outlineLvl w:val="9"/>
      </w:pPr>
      <w:r w:rsidRPr="0085652A">
        <w:t>Managing Attorney</w:t>
      </w:r>
    </w:p>
    <w:p w14:paraId="110635EC" w14:textId="77777777" w:rsidR="00A04F91" w:rsidRPr="008922EB" w:rsidRDefault="00A04F91" w:rsidP="00A04F91">
      <w:pPr>
        <w:keepNext w:val="0"/>
        <w:spacing w:after="0" w:line="240" w:lineRule="auto"/>
        <w:ind w:firstLine="0"/>
        <w:jc w:val="left"/>
        <w:outlineLvl w:val="9"/>
        <w:rPr>
          <w:szCs w:val="20"/>
          <w:highlight w:val="yellow"/>
        </w:rPr>
      </w:pPr>
    </w:p>
    <w:p w14:paraId="364F49AB" w14:textId="77777777" w:rsidR="00A04F91" w:rsidRPr="0085652A" w:rsidRDefault="00A04F91" w:rsidP="00A04F91">
      <w:pPr>
        <w:overflowPunct w:val="0"/>
        <w:autoSpaceDE w:val="0"/>
        <w:autoSpaceDN w:val="0"/>
        <w:adjustRightInd w:val="0"/>
        <w:spacing w:line="240" w:lineRule="auto"/>
        <w:ind w:left="3600"/>
        <w:jc w:val="left"/>
        <w:textAlignment w:val="baseline"/>
        <w:rPr>
          <w:u w:val="single"/>
        </w:rPr>
      </w:pPr>
      <w:bookmarkStart w:id="3" w:name="_Hlk80089230"/>
      <w:r w:rsidRPr="0085652A">
        <w:rPr>
          <w:u w:val="single"/>
        </w:rPr>
        <w:t>/s/ Andy Aus  </w:t>
      </w:r>
      <w:r w:rsidRPr="0085652A">
        <w:rPr>
          <w:u w:val="single"/>
        </w:rPr>
        <w:tab/>
      </w:r>
      <w:r w:rsidRPr="0085652A">
        <w:rPr>
          <w:u w:val="single"/>
        </w:rPr>
        <w:tab/>
      </w:r>
    </w:p>
    <w:p w14:paraId="1ACA0209"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bookmarkStart w:id="4" w:name="_Hlk65663267"/>
      <w:r w:rsidRPr="0085652A">
        <w:t>Andy Aus</w:t>
      </w:r>
    </w:p>
    <w:bookmarkEnd w:id="3"/>
    <w:bookmarkEnd w:id="4"/>
    <w:p w14:paraId="52BCCFBC" w14:textId="77777777" w:rsidR="00A04F91" w:rsidRPr="0085652A" w:rsidRDefault="00A04F91" w:rsidP="00A04F91">
      <w:pPr>
        <w:keepNext w:val="0"/>
        <w:overflowPunct w:val="0"/>
        <w:autoSpaceDE w:val="0"/>
        <w:autoSpaceDN w:val="0"/>
        <w:adjustRightInd w:val="0"/>
        <w:spacing w:after="0" w:line="240" w:lineRule="auto"/>
        <w:ind w:left="3600"/>
        <w:jc w:val="left"/>
        <w:textAlignment w:val="baseline"/>
        <w:outlineLvl w:val="9"/>
      </w:pPr>
      <w:r w:rsidRPr="0085652A">
        <w:t>State Bar No. 24077782</w:t>
      </w:r>
    </w:p>
    <w:p w14:paraId="307A4F8A"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1701 N. Congress Avenue</w:t>
      </w:r>
    </w:p>
    <w:p w14:paraId="5F4A3EB7"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P.O. Box 13326</w:t>
      </w:r>
    </w:p>
    <w:p w14:paraId="3E54EDAA"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Austin, Texas 78711-3326</w:t>
      </w:r>
    </w:p>
    <w:p w14:paraId="5B2E5DE9"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(512) 936-7292</w:t>
      </w:r>
    </w:p>
    <w:p w14:paraId="1CD5949B"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(512) 936-7268 (facsimile)</w:t>
      </w:r>
    </w:p>
    <w:p w14:paraId="48B2B36F" w14:textId="77777777" w:rsidR="00A04F91" w:rsidRPr="0085652A" w:rsidRDefault="00A04F91" w:rsidP="00A04F91">
      <w:pPr>
        <w:keepNext w:val="0"/>
        <w:overflowPunct w:val="0"/>
        <w:autoSpaceDE w:val="0"/>
        <w:autoSpaceDN w:val="0"/>
        <w:adjustRightInd w:val="0"/>
        <w:spacing w:after="0" w:line="240" w:lineRule="auto"/>
        <w:ind w:left="4320" w:firstLine="0"/>
        <w:jc w:val="left"/>
        <w:textAlignment w:val="baseline"/>
        <w:outlineLvl w:val="9"/>
      </w:pPr>
      <w:r w:rsidRPr="0085652A">
        <w:t>andy.aus@puc.texas.gov</w:t>
      </w:r>
    </w:p>
    <w:p w14:paraId="7997027F" w14:textId="77777777" w:rsidR="0044594E" w:rsidRDefault="0044594E" w:rsidP="00EF0C47">
      <w:pPr>
        <w:keepNext w:val="0"/>
        <w:spacing w:after="0" w:line="240" w:lineRule="auto"/>
        <w:ind w:firstLine="0"/>
        <w:jc w:val="center"/>
        <w:outlineLvl w:val="9"/>
        <w:rPr>
          <w:b/>
          <w:caps/>
        </w:rPr>
      </w:pPr>
    </w:p>
    <w:p w14:paraId="272E49D8" w14:textId="77777777" w:rsidR="0044594E" w:rsidRDefault="0044594E" w:rsidP="00EF0C47">
      <w:pPr>
        <w:keepNext w:val="0"/>
        <w:spacing w:after="0" w:line="240" w:lineRule="auto"/>
        <w:ind w:firstLine="0"/>
        <w:jc w:val="center"/>
        <w:outlineLvl w:val="9"/>
        <w:rPr>
          <w:b/>
          <w:caps/>
        </w:rPr>
      </w:pPr>
    </w:p>
    <w:p w14:paraId="11B72F10" w14:textId="77777777" w:rsidR="0044594E" w:rsidRDefault="0044594E" w:rsidP="00EF0C47">
      <w:pPr>
        <w:keepNext w:val="0"/>
        <w:spacing w:after="0" w:line="240" w:lineRule="auto"/>
        <w:ind w:firstLine="0"/>
        <w:jc w:val="center"/>
        <w:outlineLvl w:val="9"/>
        <w:rPr>
          <w:b/>
          <w:caps/>
        </w:rPr>
      </w:pPr>
    </w:p>
    <w:p w14:paraId="4CC96AA4" w14:textId="35D39991" w:rsidR="00EF0C47" w:rsidRPr="00242A92" w:rsidRDefault="008647EB" w:rsidP="00EF0C47">
      <w:pPr>
        <w:keepNext w:val="0"/>
        <w:spacing w:after="0" w:line="240" w:lineRule="auto"/>
        <w:ind w:firstLine="0"/>
        <w:jc w:val="center"/>
        <w:outlineLvl w:val="9"/>
        <w:rPr>
          <w:b/>
          <w:caps/>
          <w:highlight w:val="yellow"/>
        </w:rPr>
      </w:pPr>
      <w:r w:rsidRPr="0096109A">
        <w:rPr>
          <w:b/>
          <w:caps/>
        </w:rPr>
        <w:t xml:space="preserve">DOCKET NO. </w:t>
      </w:r>
      <w:r w:rsidR="0096109A" w:rsidRPr="00242A92">
        <w:rPr>
          <w:b/>
          <w:caps/>
        </w:rPr>
        <w:t>52912</w:t>
      </w:r>
    </w:p>
    <w:p w14:paraId="660CFACE" w14:textId="77777777" w:rsidR="00EF0C47" w:rsidRPr="00242A92" w:rsidRDefault="00EF0C47" w:rsidP="00EF0C47">
      <w:pPr>
        <w:keepNext w:val="0"/>
        <w:spacing w:after="0" w:line="240" w:lineRule="auto"/>
        <w:ind w:firstLine="0"/>
        <w:jc w:val="center"/>
        <w:outlineLvl w:val="9"/>
        <w:rPr>
          <w:b/>
          <w:caps/>
          <w:highlight w:val="yellow"/>
        </w:rPr>
      </w:pPr>
    </w:p>
    <w:p w14:paraId="1AFE99E3" w14:textId="77777777" w:rsidR="008647EB" w:rsidRPr="0096109A" w:rsidRDefault="008647EB" w:rsidP="00EF0C47">
      <w:pPr>
        <w:keepNext w:val="0"/>
        <w:spacing w:after="0" w:line="240" w:lineRule="auto"/>
        <w:ind w:firstLine="0"/>
        <w:jc w:val="center"/>
        <w:outlineLvl w:val="9"/>
        <w:rPr>
          <w:b/>
        </w:rPr>
      </w:pPr>
      <w:r w:rsidRPr="0096109A">
        <w:rPr>
          <w:b/>
        </w:rPr>
        <w:t>CERTIFICATE OF SERVICE</w:t>
      </w:r>
    </w:p>
    <w:p w14:paraId="34626644" w14:textId="05919E11" w:rsidR="00893EAC" w:rsidRPr="00621352" w:rsidRDefault="00893EAC" w:rsidP="00893EAC">
      <w:pPr>
        <w:spacing w:after="0"/>
        <w:outlineLvl w:val="9"/>
      </w:pPr>
      <w:r w:rsidRPr="00621352">
        <w:t xml:space="preserve"> I certify that, unless otherwise ordered by the presiding officer, notice of the filing of this document was provided to all parties of record via electronic mail on </w:t>
      </w:r>
      <w:r w:rsidRPr="00621352">
        <w:fldChar w:fldCharType="begin"/>
      </w:r>
      <w:r w:rsidRPr="00621352">
        <w:instrText xml:space="preserve"> DATE \@ "MMMM d, yyyy" </w:instrText>
      </w:r>
      <w:r w:rsidRPr="00621352">
        <w:fldChar w:fldCharType="separate"/>
      </w:r>
      <w:r w:rsidR="00042DA9">
        <w:rPr>
          <w:noProof/>
        </w:rPr>
        <w:t>April 14, 2022</w:t>
      </w:r>
      <w:r w:rsidRPr="00621352">
        <w:fldChar w:fldCharType="end"/>
      </w:r>
      <w:r w:rsidRPr="00621352">
        <w:t>, in accordance with the Order Suspending Rules, issued in Project No. 50664.</w:t>
      </w:r>
    </w:p>
    <w:p w14:paraId="3DFA1F83" w14:textId="77777777" w:rsidR="008647EB" w:rsidRPr="00242A92" w:rsidRDefault="008647EB" w:rsidP="008647EB">
      <w:pPr>
        <w:spacing w:after="0"/>
        <w:outlineLvl w:val="9"/>
        <w:rPr>
          <w:highlight w:val="yellow"/>
        </w:rPr>
      </w:pPr>
    </w:p>
    <w:p w14:paraId="3999E8D8" w14:textId="51FB4C54" w:rsidR="008647EB" w:rsidRPr="00893EAC" w:rsidRDefault="008647EB" w:rsidP="0096109A">
      <w:pPr>
        <w:keepNext w:val="0"/>
        <w:spacing w:after="0" w:line="240" w:lineRule="auto"/>
        <w:ind w:hanging="90"/>
        <w:outlineLvl w:val="9"/>
        <w:rPr>
          <w:szCs w:val="20"/>
          <w:u w:val="single"/>
        </w:rPr>
      </w:pPr>
      <w:r w:rsidRPr="0096109A">
        <w:rPr>
          <w:szCs w:val="20"/>
        </w:rPr>
        <w:tab/>
      </w:r>
      <w:r w:rsidR="0096109A" w:rsidRPr="0096109A">
        <w:rPr>
          <w:noProof/>
        </w:rPr>
        <w:drawing>
          <wp:inline distT="0" distB="0" distL="0" distR="0" wp14:anchorId="3CD14D31" wp14:editId="45E0892D">
            <wp:extent cx="5943600" cy="35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50520"/>
                    </a:xfrm>
                    <a:prstGeom prst="rect">
                      <a:avLst/>
                    </a:prstGeom>
                    <a:noFill/>
                    <a:ln>
                      <a:noFill/>
                    </a:ln>
                  </pic:spPr>
                </pic:pic>
              </a:graphicData>
            </a:graphic>
          </wp:inline>
        </w:drawing>
      </w:r>
    </w:p>
    <w:sectPr w:rsidR="008647EB" w:rsidRPr="00893EAC">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5CAE9" w14:textId="77777777" w:rsidR="001D4D8F" w:rsidRDefault="001D4D8F" w:rsidP="008016FB">
      <w:r>
        <w:separator/>
      </w:r>
    </w:p>
    <w:p w14:paraId="026624FD" w14:textId="77777777" w:rsidR="001D4D8F" w:rsidRDefault="001D4D8F" w:rsidP="008016FB"/>
    <w:p w14:paraId="23A5B74F" w14:textId="77777777" w:rsidR="001D4D8F" w:rsidRDefault="001D4D8F" w:rsidP="008016FB"/>
  </w:endnote>
  <w:endnote w:type="continuationSeparator" w:id="0">
    <w:p w14:paraId="767AAEF7" w14:textId="77777777" w:rsidR="001D4D8F" w:rsidRDefault="001D4D8F" w:rsidP="008016FB">
      <w:r>
        <w:continuationSeparator/>
      </w:r>
    </w:p>
    <w:p w14:paraId="5B9742D9" w14:textId="77777777" w:rsidR="001D4D8F" w:rsidRDefault="001D4D8F" w:rsidP="008016FB"/>
    <w:p w14:paraId="54EC6841" w14:textId="77777777" w:rsidR="001D4D8F" w:rsidRDefault="001D4D8F"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D33E"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735939E" w14:textId="77777777" w:rsidR="00071BFA" w:rsidRDefault="00071BFA" w:rsidP="008016FB">
    <w:pPr>
      <w:pStyle w:val="Footer"/>
    </w:pPr>
  </w:p>
  <w:p w14:paraId="1D6CE0AE" w14:textId="77777777" w:rsidR="00071BFA" w:rsidRDefault="00071BFA" w:rsidP="008016FB"/>
  <w:p w14:paraId="74F4233D"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FD617" w14:textId="77777777" w:rsidR="00071BFA" w:rsidRDefault="00071BFA" w:rsidP="008016FB">
    <w:pPr>
      <w:pStyle w:val="Footer"/>
      <w:rPr>
        <w:rStyle w:val="PageNumber"/>
      </w:rPr>
    </w:pPr>
  </w:p>
  <w:p w14:paraId="688513B5" w14:textId="77777777" w:rsidR="00071BFA" w:rsidRDefault="00071BFA" w:rsidP="008016FB">
    <w:pPr>
      <w:pStyle w:val="Footer"/>
      <w:rPr>
        <w:rStyle w:val="PageNumber"/>
      </w:rPr>
    </w:pPr>
  </w:p>
  <w:p w14:paraId="54520169" w14:textId="77777777" w:rsidR="00071BFA" w:rsidRDefault="00071BFA" w:rsidP="008016FB">
    <w:pPr>
      <w:pStyle w:val="Footer"/>
    </w:pPr>
  </w:p>
  <w:p w14:paraId="690D003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EA930" w14:textId="77777777" w:rsidR="001D4D8F" w:rsidRDefault="001D4D8F" w:rsidP="009A0168">
      <w:pPr>
        <w:spacing w:after="0" w:line="240" w:lineRule="auto"/>
        <w:ind w:firstLine="0"/>
      </w:pPr>
      <w:r>
        <w:separator/>
      </w:r>
    </w:p>
  </w:footnote>
  <w:footnote w:type="continuationSeparator" w:id="0">
    <w:p w14:paraId="3C5B6E00" w14:textId="77777777" w:rsidR="001D4D8F" w:rsidRDefault="001D4D8F" w:rsidP="008016FB">
      <w:r>
        <w:continuationSeparator/>
      </w:r>
    </w:p>
    <w:p w14:paraId="1A97D2D7" w14:textId="77777777" w:rsidR="001D4D8F" w:rsidRDefault="001D4D8F" w:rsidP="008016FB"/>
    <w:p w14:paraId="4D80379B" w14:textId="77777777" w:rsidR="001D4D8F" w:rsidRDefault="001D4D8F" w:rsidP="008016FB"/>
  </w:footnote>
  <w:footnote w:id="1">
    <w:p w14:paraId="5EBA4E69" w14:textId="7857A1BD" w:rsidR="00931A20" w:rsidRDefault="00931A20" w:rsidP="00443FAE">
      <w:pPr>
        <w:pStyle w:val="FootnoteText"/>
        <w:spacing w:line="240" w:lineRule="auto"/>
      </w:pPr>
      <w:r>
        <w:rPr>
          <w:rStyle w:val="FootnoteReference"/>
        </w:rPr>
        <w:footnoteRef/>
      </w:r>
      <w:r>
        <w:t xml:space="preserve">  </w:t>
      </w:r>
      <w:r w:rsidR="00890AE6">
        <w:t>C</w:t>
      </w:r>
      <w:r>
        <w:t xml:space="preserve">omplaint of </w:t>
      </w:r>
      <w:r w:rsidR="00ED0F56">
        <w:t>Lili and Thomas McDevitt</w:t>
      </w:r>
      <w:r w:rsidR="004F173B">
        <w:t xml:space="preserve"> Against </w:t>
      </w:r>
      <w:r w:rsidR="00ED0F56">
        <w:t xml:space="preserve">Levi Water Supply Corporation </w:t>
      </w:r>
      <w:r>
        <w:t>(</w:t>
      </w:r>
      <w:r w:rsidR="00ED0F56">
        <w:t>Dec.</w:t>
      </w:r>
      <w:r w:rsidR="004F173B">
        <w:t xml:space="preserve"> </w:t>
      </w:r>
      <w:r w:rsidR="00ED0F56">
        <w:t>2</w:t>
      </w:r>
      <w:r w:rsidR="004F173B">
        <w:t xml:space="preserve">, </w:t>
      </w:r>
      <w:r>
        <w:t>2021) (Complaint).</w:t>
      </w:r>
    </w:p>
  </w:footnote>
  <w:footnote w:id="2">
    <w:p w14:paraId="2C5EFABF" w14:textId="26A1349C" w:rsidR="004F173B" w:rsidRPr="00ED0F56" w:rsidRDefault="004F173B" w:rsidP="00896D90">
      <w:pPr>
        <w:pStyle w:val="FootnoteText"/>
        <w:spacing w:line="240" w:lineRule="auto"/>
        <w:rPr>
          <w:highlight w:val="yellow"/>
        </w:rPr>
      </w:pPr>
      <w:r w:rsidRPr="009F5579">
        <w:rPr>
          <w:rStyle w:val="FootnoteReference"/>
        </w:rPr>
        <w:footnoteRef/>
      </w:r>
      <w:r w:rsidRPr="009F5579">
        <w:t xml:space="preserve"> </w:t>
      </w:r>
      <w:r w:rsidR="009F5579" w:rsidRPr="009F5579">
        <w:t xml:space="preserve">Levi Water Supply Corporation’s </w:t>
      </w:r>
      <w:r w:rsidR="00710898" w:rsidRPr="009F5579">
        <w:t>Response to Complaint</w:t>
      </w:r>
      <w:r w:rsidRPr="009F5579">
        <w:t xml:space="preserve"> </w:t>
      </w:r>
      <w:r w:rsidR="009F5579" w:rsidRPr="009F5579">
        <w:t>(Jan. 7</w:t>
      </w:r>
      <w:r w:rsidRPr="009F5579">
        <w:t>, 202</w:t>
      </w:r>
      <w:r w:rsidR="009F5579" w:rsidRPr="009F5579">
        <w:t>2</w:t>
      </w:r>
      <w:r w:rsidRPr="009F5579">
        <w:t>) (Response).</w:t>
      </w:r>
    </w:p>
  </w:footnote>
  <w:footnote w:id="3">
    <w:p w14:paraId="781F96E9" w14:textId="6CBE31B3" w:rsidR="00890AE6" w:rsidRDefault="00890AE6">
      <w:pPr>
        <w:pStyle w:val="FootnoteText"/>
      </w:pPr>
      <w:r>
        <w:rPr>
          <w:rStyle w:val="FootnoteReference"/>
        </w:rPr>
        <w:footnoteRef/>
      </w:r>
      <w:r>
        <w:t xml:space="preserve"> Levi Water Supply Corporation’s Response to Commission Staff’s First Request for Information (Mar.16, 2022).</w:t>
      </w:r>
    </w:p>
  </w:footnote>
  <w:footnote w:id="4">
    <w:p w14:paraId="3AABDCD7" w14:textId="0E28AF26" w:rsidR="00890AE6" w:rsidRDefault="00890AE6">
      <w:pPr>
        <w:pStyle w:val="FootnoteText"/>
      </w:pPr>
      <w:r>
        <w:rPr>
          <w:rStyle w:val="FootnoteReference"/>
        </w:rPr>
        <w:footnoteRef/>
      </w:r>
      <w:r>
        <w:t xml:space="preserve"> Complainant’s Supplemental information (Apr. 5, 2022).</w:t>
      </w:r>
    </w:p>
  </w:footnote>
  <w:footnote w:id="5">
    <w:p w14:paraId="3E82F9DF" w14:textId="40D5AB4F" w:rsidR="00A32F3A" w:rsidRDefault="00A32F3A" w:rsidP="00896D90">
      <w:pPr>
        <w:pStyle w:val="FootnoteText"/>
        <w:spacing w:line="240" w:lineRule="auto"/>
      </w:pPr>
      <w:r>
        <w:rPr>
          <w:rStyle w:val="FootnoteReference"/>
        </w:rPr>
        <w:footnoteRef/>
      </w:r>
      <w:r>
        <w:t xml:space="preserve"> </w:t>
      </w:r>
      <w:r w:rsidR="00443FAE">
        <w:t xml:space="preserve"> </w:t>
      </w:r>
      <w:r w:rsidR="00B849AD">
        <w:t>Complaint at 2.</w:t>
      </w:r>
    </w:p>
  </w:footnote>
  <w:footnote w:id="6">
    <w:p w14:paraId="41B8B249" w14:textId="1EE16B2E" w:rsidR="000951FD" w:rsidRDefault="000951FD" w:rsidP="00896D90">
      <w:pPr>
        <w:pStyle w:val="FootnoteText"/>
        <w:spacing w:line="240" w:lineRule="auto"/>
      </w:pPr>
      <w:r>
        <w:rPr>
          <w:rStyle w:val="FootnoteReference"/>
        </w:rPr>
        <w:footnoteRef/>
      </w:r>
      <w:r>
        <w:t xml:space="preserve"> </w:t>
      </w:r>
      <w:r w:rsidR="00443FAE">
        <w:t xml:space="preserve"> </w:t>
      </w:r>
      <w:r w:rsidR="00443FAE" w:rsidRPr="00443FAE">
        <w:rPr>
          <w:i/>
          <w:iCs/>
        </w:rPr>
        <w:t>Id</w:t>
      </w:r>
      <w:r w:rsidR="00443FAE">
        <w:t>.</w:t>
      </w:r>
      <w:r>
        <w:t xml:space="preserve"> </w:t>
      </w:r>
    </w:p>
  </w:footnote>
  <w:footnote w:id="7">
    <w:p w14:paraId="659C5EED" w14:textId="13AD236D" w:rsidR="000951FD" w:rsidRDefault="000951FD" w:rsidP="00896D90">
      <w:pPr>
        <w:pStyle w:val="FootnoteText"/>
        <w:spacing w:line="240" w:lineRule="auto"/>
      </w:pPr>
      <w:r>
        <w:rPr>
          <w:rStyle w:val="FootnoteReference"/>
        </w:rPr>
        <w:footnoteRef/>
      </w:r>
      <w:r>
        <w:t xml:space="preserve"> </w:t>
      </w:r>
      <w:r w:rsidR="00443FAE">
        <w:t xml:space="preserve"> </w:t>
      </w:r>
      <w:r w:rsidR="00A66912">
        <w:t xml:space="preserve"> </w:t>
      </w:r>
      <w:r w:rsidR="00443FAE">
        <w:rPr>
          <w:i/>
          <w:iCs/>
        </w:rPr>
        <w:t>Id</w:t>
      </w:r>
      <w:r w:rsidR="00443FAE">
        <w:t>.</w:t>
      </w:r>
      <w:r>
        <w:t xml:space="preserve"> </w:t>
      </w:r>
    </w:p>
  </w:footnote>
  <w:footnote w:id="8">
    <w:p w14:paraId="3AF2A415" w14:textId="0FE94562" w:rsidR="000951FD" w:rsidRDefault="000951FD" w:rsidP="00896D90">
      <w:pPr>
        <w:pStyle w:val="FootnoteText"/>
        <w:spacing w:line="240" w:lineRule="auto"/>
      </w:pPr>
      <w:r>
        <w:rPr>
          <w:rStyle w:val="FootnoteReference"/>
        </w:rPr>
        <w:footnoteRef/>
      </w:r>
      <w:r>
        <w:t xml:space="preserve"> </w:t>
      </w:r>
      <w:r w:rsidR="00443FAE">
        <w:t xml:space="preserve"> </w:t>
      </w:r>
      <w:r w:rsidRPr="00896D90">
        <w:rPr>
          <w:i/>
          <w:iCs/>
        </w:rPr>
        <w:t>Id</w:t>
      </w:r>
      <w:r w:rsidR="00443FAE">
        <w:t>.</w:t>
      </w:r>
      <w:r>
        <w:t xml:space="preserve"> at </w:t>
      </w:r>
      <w:r w:rsidR="00F56B0D">
        <w:t>3</w:t>
      </w:r>
      <w:r>
        <w:t xml:space="preserve">. </w:t>
      </w:r>
    </w:p>
  </w:footnote>
  <w:footnote w:id="9">
    <w:p w14:paraId="79AFB645" w14:textId="1E5C7604" w:rsidR="00280880" w:rsidRDefault="00280880" w:rsidP="00896D90">
      <w:pPr>
        <w:pStyle w:val="FootnoteText"/>
        <w:spacing w:line="240" w:lineRule="auto"/>
      </w:pPr>
      <w:r>
        <w:rPr>
          <w:rStyle w:val="FootnoteReference"/>
        </w:rPr>
        <w:footnoteRef/>
      </w:r>
      <w:r>
        <w:t xml:space="preserve"> </w:t>
      </w:r>
      <w:r w:rsidR="00443FAE">
        <w:t xml:space="preserve"> </w:t>
      </w:r>
      <w:r>
        <w:t xml:space="preserve">Response at </w:t>
      </w:r>
      <w:r w:rsidR="008F1664">
        <w:t>6</w:t>
      </w:r>
      <w:r>
        <w:t>.</w:t>
      </w:r>
    </w:p>
  </w:footnote>
  <w:footnote w:id="10">
    <w:p w14:paraId="64F07EEF" w14:textId="7A9EC83C" w:rsidR="00BB5192" w:rsidRDefault="00BB5192" w:rsidP="00896D90">
      <w:pPr>
        <w:pStyle w:val="FootnoteText"/>
        <w:spacing w:line="240" w:lineRule="auto"/>
      </w:pPr>
      <w:r>
        <w:rPr>
          <w:rStyle w:val="FootnoteReference"/>
        </w:rPr>
        <w:footnoteRef/>
      </w:r>
      <w:r>
        <w:t xml:space="preserve"> </w:t>
      </w:r>
      <w:r w:rsidR="00443FAE">
        <w:t xml:space="preserve"> </w:t>
      </w:r>
      <w:bookmarkStart w:id="0" w:name="_Hlk93499682"/>
      <w:r w:rsidR="00C32FA7">
        <w:rPr>
          <w:i/>
          <w:iCs/>
        </w:rPr>
        <w:t xml:space="preserve">Id. </w:t>
      </w:r>
      <w:r>
        <w:t xml:space="preserve"> at </w:t>
      </w:r>
      <w:r w:rsidR="006B6896">
        <w:t>8</w:t>
      </w:r>
      <w:bookmarkEnd w:id="0"/>
      <w:r>
        <w:t>.</w:t>
      </w:r>
    </w:p>
  </w:footnote>
  <w:footnote w:id="11">
    <w:p w14:paraId="7942790D" w14:textId="57FF3789" w:rsidR="00D64F5A" w:rsidRPr="00D64F5A" w:rsidRDefault="00D64F5A" w:rsidP="00896D90">
      <w:pPr>
        <w:pStyle w:val="FootnoteText"/>
        <w:spacing w:line="240" w:lineRule="auto"/>
      </w:pPr>
      <w:r>
        <w:rPr>
          <w:rStyle w:val="FootnoteReference"/>
        </w:rPr>
        <w:footnoteRef/>
      </w:r>
      <w:r>
        <w:t xml:space="preserve"> </w:t>
      </w:r>
      <w:r w:rsidR="00443FAE">
        <w:t xml:space="preserve"> </w:t>
      </w:r>
      <w:r w:rsidR="003806D9">
        <w:rPr>
          <w:i/>
          <w:iCs/>
        </w:rPr>
        <w:t xml:space="preserve">Id. </w:t>
      </w:r>
      <w:r w:rsidR="00F023A1">
        <w:t>at 3-4.</w:t>
      </w:r>
    </w:p>
  </w:footnote>
  <w:footnote w:id="12">
    <w:p w14:paraId="37D0D841" w14:textId="22C5A568" w:rsidR="00C47E8A" w:rsidRPr="00C47E8A" w:rsidRDefault="00C47E8A" w:rsidP="00896D90">
      <w:pPr>
        <w:pStyle w:val="FootnoteText"/>
        <w:spacing w:line="240" w:lineRule="auto"/>
        <w:rPr>
          <w:i/>
          <w:iCs/>
        </w:rPr>
      </w:pPr>
      <w:r>
        <w:rPr>
          <w:rStyle w:val="FootnoteReference"/>
        </w:rPr>
        <w:footnoteRef/>
      </w:r>
      <w:r>
        <w:t xml:space="preserve"> </w:t>
      </w:r>
      <w:r w:rsidR="001B4F42">
        <w:t xml:space="preserve"> </w:t>
      </w:r>
      <w:bookmarkStart w:id="1" w:name="_Hlk93500063"/>
      <w:r>
        <w:rPr>
          <w:i/>
          <w:iCs/>
        </w:rPr>
        <w:t>Id</w:t>
      </w:r>
      <w:r w:rsidR="003806D9">
        <w:rPr>
          <w:i/>
          <w:iCs/>
        </w:rPr>
        <w:t xml:space="preserve">. </w:t>
      </w:r>
      <w:r w:rsidR="003806D9">
        <w:t>at 7-8</w:t>
      </w:r>
      <w:r>
        <w:rPr>
          <w:i/>
          <w:iCs/>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97F"/>
    <w:multiLevelType w:val="hybridMultilevel"/>
    <w:tmpl w:val="E752F1B6"/>
    <w:lvl w:ilvl="0" w:tplc="A874D4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C438C8"/>
    <w:multiLevelType w:val="hybridMultilevel"/>
    <w:tmpl w:val="F17017BC"/>
    <w:lvl w:ilvl="0" w:tplc="26FCF5F0">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AB3312"/>
    <w:multiLevelType w:val="hybridMultilevel"/>
    <w:tmpl w:val="420C3354"/>
    <w:lvl w:ilvl="0" w:tplc="4BC8C5CA">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9524928"/>
    <w:multiLevelType w:val="hybridMultilevel"/>
    <w:tmpl w:val="7958AD6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5"/>
  </w:num>
  <w:num w:numId="4">
    <w:abstractNumId w:val="2"/>
  </w:num>
  <w:num w:numId="5">
    <w:abstractNumId w:val="14"/>
  </w:num>
  <w:num w:numId="6">
    <w:abstractNumId w:val="13"/>
  </w:num>
  <w:num w:numId="7">
    <w:abstractNumId w:val="6"/>
  </w:num>
  <w:num w:numId="8">
    <w:abstractNumId w:val="7"/>
  </w:num>
  <w:num w:numId="9">
    <w:abstractNumId w:val="10"/>
  </w:num>
  <w:num w:numId="10">
    <w:abstractNumId w:val="12"/>
  </w:num>
  <w:num w:numId="11">
    <w:abstractNumId w:val="4"/>
  </w:num>
  <w:num w:numId="12">
    <w:abstractNumId w:val="9"/>
  </w:num>
  <w:num w:numId="13">
    <w:abstractNumId w:val="0"/>
  </w:num>
  <w:num w:numId="14">
    <w:abstractNumId w:val="11"/>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778"/>
    <w:rsid w:val="00006869"/>
    <w:rsid w:val="00006B64"/>
    <w:rsid w:val="000103C2"/>
    <w:rsid w:val="000134BB"/>
    <w:rsid w:val="00015160"/>
    <w:rsid w:val="00015C32"/>
    <w:rsid w:val="000233F8"/>
    <w:rsid w:val="000357D5"/>
    <w:rsid w:val="00042DA9"/>
    <w:rsid w:val="00050EC3"/>
    <w:rsid w:val="000533C6"/>
    <w:rsid w:val="00056D7B"/>
    <w:rsid w:val="000621BB"/>
    <w:rsid w:val="00062271"/>
    <w:rsid w:val="00071BFA"/>
    <w:rsid w:val="00072FE5"/>
    <w:rsid w:val="000767DB"/>
    <w:rsid w:val="000857EC"/>
    <w:rsid w:val="00092B02"/>
    <w:rsid w:val="0009361B"/>
    <w:rsid w:val="0009426E"/>
    <w:rsid w:val="00094D6D"/>
    <w:rsid w:val="000951FD"/>
    <w:rsid w:val="000A43DE"/>
    <w:rsid w:val="000B10C9"/>
    <w:rsid w:val="000B163B"/>
    <w:rsid w:val="000B1812"/>
    <w:rsid w:val="000B5F1B"/>
    <w:rsid w:val="000B6D60"/>
    <w:rsid w:val="000C4031"/>
    <w:rsid w:val="000C6AF9"/>
    <w:rsid w:val="000D3CDD"/>
    <w:rsid w:val="000D4228"/>
    <w:rsid w:val="000D5F63"/>
    <w:rsid w:val="000E26FE"/>
    <w:rsid w:val="000E5AF1"/>
    <w:rsid w:val="000E6961"/>
    <w:rsid w:val="000F1B5D"/>
    <w:rsid w:val="000F1F40"/>
    <w:rsid w:val="000F541B"/>
    <w:rsid w:val="000F6BEB"/>
    <w:rsid w:val="000F7F9C"/>
    <w:rsid w:val="00101E9A"/>
    <w:rsid w:val="00104BD4"/>
    <w:rsid w:val="00106A78"/>
    <w:rsid w:val="001171A2"/>
    <w:rsid w:val="00122C66"/>
    <w:rsid w:val="00127224"/>
    <w:rsid w:val="001316B3"/>
    <w:rsid w:val="00132937"/>
    <w:rsid w:val="00132C88"/>
    <w:rsid w:val="001347B7"/>
    <w:rsid w:val="001370E3"/>
    <w:rsid w:val="00140FCF"/>
    <w:rsid w:val="0014167C"/>
    <w:rsid w:val="00143BAC"/>
    <w:rsid w:val="00143DBB"/>
    <w:rsid w:val="001466A6"/>
    <w:rsid w:val="00147053"/>
    <w:rsid w:val="00151409"/>
    <w:rsid w:val="00152E43"/>
    <w:rsid w:val="00155AB5"/>
    <w:rsid w:val="00160B90"/>
    <w:rsid w:val="00162210"/>
    <w:rsid w:val="00166EF5"/>
    <w:rsid w:val="0016707F"/>
    <w:rsid w:val="00167865"/>
    <w:rsid w:val="00167B9A"/>
    <w:rsid w:val="00170C23"/>
    <w:rsid w:val="00170CA0"/>
    <w:rsid w:val="001711C0"/>
    <w:rsid w:val="0017204A"/>
    <w:rsid w:val="00172793"/>
    <w:rsid w:val="00175194"/>
    <w:rsid w:val="00176D68"/>
    <w:rsid w:val="0019028D"/>
    <w:rsid w:val="0019195D"/>
    <w:rsid w:val="00197531"/>
    <w:rsid w:val="001A2D16"/>
    <w:rsid w:val="001A7DBE"/>
    <w:rsid w:val="001B0D9A"/>
    <w:rsid w:val="001B175B"/>
    <w:rsid w:val="001B4F42"/>
    <w:rsid w:val="001C0EBF"/>
    <w:rsid w:val="001C28A6"/>
    <w:rsid w:val="001C38BF"/>
    <w:rsid w:val="001C3BDA"/>
    <w:rsid w:val="001D0EFA"/>
    <w:rsid w:val="001D4D8F"/>
    <w:rsid w:val="001E0547"/>
    <w:rsid w:val="001E1E75"/>
    <w:rsid w:val="001E55D1"/>
    <w:rsid w:val="001F0C21"/>
    <w:rsid w:val="001F5FDD"/>
    <w:rsid w:val="001F7450"/>
    <w:rsid w:val="00201516"/>
    <w:rsid w:val="0020243D"/>
    <w:rsid w:val="0020473E"/>
    <w:rsid w:val="0021567A"/>
    <w:rsid w:val="00216644"/>
    <w:rsid w:val="00217977"/>
    <w:rsid w:val="0022173D"/>
    <w:rsid w:val="002241EF"/>
    <w:rsid w:val="00226C69"/>
    <w:rsid w:val="00227044"/>
    <w:rsid w:val="00227C9E"/>
    <w:rsid w:val="00230417"/>
    <w:rsid w:val="0023091D"/>
    <w:rsid w:val="002329B6"/>
    <w:rsid w:val="00242A92"/>
    <w:rsid w:val="0024377E"/>
    <w:rsid w:val="00247F89"/>
    <w:rsid w:val="00253FE6"/>
    <w:rsid w:val="0025700B"/>
    <w:rsid w:val="00261AFE"/>
    <w:rsid w:val="002646A1"/>
    <w:rsid w:val="00270C7B"/>
    <w:rsid w:val="00271524"/>
    <w:rsid w:val="00272208"/>
    <w:rsid w:val="00274D26"/>
    <w:rsid w:val="00280880"/>
    <w:rsid w:val="00282897"/>
    <w:rsid w:val="00283F39"/>
    <w:rsid w:val="00285A49"/>
    <w:rsid w:val="00286D26"/>
    <w:rsid w:val="0029005F"/>
    <w:rsid w:val="00296BA8"/>
    <w:rsid w:val="002A1898"/>
    <w:rsid w:val="002A4485"/>
    <w:rsid w:val="002A4C69"/>
    <w:rsid w:val="002B1424"/>
    <w:rsid w:val="002B3B57"/>
    <w:rsid w:val="002C263C"/>
    <w:rsid w:val="002C4C90"/>
    <w:rsid w:val="002C4C99"/>
    <w:rsid w:val="002C5D86"/>
    <w:rsid w:val="002D170C"/>
    <w:rsid w:val="002D3A76"/>
    <w:rsid w:val="002D481E"/>
    <w:rsid w:val="002D543A"/>
    <w:rsid w:val="002E45FE"/>
    <w:rsid w:val="002E749D"/>
    <w:rsid w:val="002F08B6"/>
    <w:rsid w:val="002F17B7"/>
    <w:rsid w:val="002F479D"/>
    <w:rsid w:val="002F6622"/>
    <w:rsid w:val="003021A2"/>
    <w:rsid w:val="003033F1"/>
    <w:rsid w:val="00303A45"/>
    <w:rsid w:val="00305298"/>
    <w:rsid w:val="0032740E"/>
    <w:rsid w:val="003315A1"/>
    <w:rsid w:val="00332458"/>
    <w:rsid w:val="003346A4"/>
    <w:rsid w:val="00336ACF"/>
    <w:rsid w:val="00341854"/>
    <w:rsid w:val="003455B0"/>
    <w:rsid w:val="00357C92"/>
    <w:rsid w:val="003602C6"/>
    <w:rsid w:val="003602F6"/>
    <w:rsid w:val="00360A0C"/>
    <w:rsid w:val="0037018E"/>
    <w:rsid w:val="00374091"/>
    <w:rsid w:val="003744AE"/>
    <w:rsid w:val="00375F64"/>
    <w:rsid w:val="003806D9"/>
    <w:rsid w:val="00384670"/>
    <w:rsid w:val="00384BB8"/>
    <w:rsid w:val="0038566A"/>
    <w:rsid w:val="0038660B"/>
    <w:rsid w:val="0038776A"/>
    <w:rsid w:val="00387EC8"/>
    <w:rsid w:val="0039089A"/>
    <w:rsid w:val="00391CAF"/>
    <w:rsid w:val="0039363F"/>
    <w:rsid w:val="0039591B"/>
    <w:rsid w:val="00397341"/>
    <w:rsid w:val="003A1B53"/>
    <w:rsid w:val="003A2B88"/>
    <w:rsid w:val="003A338C"/>
    <w:rsid w:val="003A53E1"/>
    <w:rsid w:val="003B158F"/>
    <w:rsid w:val="003B3790"/>
    <w:rsid w:val="003B6280"/>
    <w:rsid w:val="003B7656"/>
    <w:rsid w:val="003C0C4B"/>
    <w:rsid w:val="003C0E04"/>
    <w:rsid w:val="003C4047"/>
    <w:rsid w:val="003C6393"/>
    <w:rsid w:val="003D152A"/>
    <w:rsid w:val="003D1D6C"/>
    <w:rsid w:val="003D41F2"/>
    <w:rsid w:val="003E1AA5"/>
    <w:rsid w:val="003E7A59"/>
    <w:rsid w:val="003F2F01"/>
    <w:rsid w:val="003F72A0"/>
    <w:rsid w:val="00403B88"/>
    <w:rsid w:val="00404493"/>
    <w:rsid w:val="00405A63"/>
    <w:rsid w:val="0041248F"/>
    <w:rsid w:val="0041737A"/>
    <w:rsid w:val="004220FA"/>
    <w:rsid w:val="00422A05"/>
    <w:rsid w:val="00423664"/>
    <w:rsid w:val="004259C2"/>
    <w:rsid w:val="00431A63"/>
    <w:rsid w:val="00433039"/>
    <w:rsid w:val="00434247"/>
    <w:rsid w:val="00435C56"/>
    <w:rsid w:val="00437F13"/>
    <w:rsid w:val="00443FAE"/>
    <w:rsid w:val="00444FEA"/>
    <w:rsid w:val="0044594E"/>
    <w:rsid w:val="004478B0"/>
    <w:rsid w:val="00450B0A"/>
    <w:rsid w:val="00450C29"/>
    <w:rsid w:val="00451ADC"/>
    <w:rsid w:val="00452385"/>
    <w:rsid w:val="004540A3"/>
    <w:rsid w:val="004540CD"/>
    <w:rsid w:val="00455DD8"/>
    <w:rsid w:val="00455F93"/>
    <w:rsid w:val="004565CD"/>
    <w:rsid w:val="00464A13"/>
    <w:rsid w:val="004668FF"/>
    <w:rsid w:val="00466FD6"/>
    <w:rsid w:val="00472755"/>
    <w:rsid w:val="00473325"/>
    <w:rsid w:val="00473A27"/>
    <w:rsid w:val="00476AF3"/>
    <w:rsid w:val="00477AAF"/>
    <w:rsid w:val="0048123A"/>
    <w:rsid w:val="00483D52"/>
    <w:rsid w:val="00485D02"/>
    <w:rsid w:val="00485D9D"/>
    <w:rsid w:val="00486398"/>
    <w:rsid w:val="00490341"/>
    <w:rsid w:val="00490A9A"/>
    <w:rsid w:val="00492C92"/>
    <w:rsid w:val="004933EC"/>
    <w:rsid w:val="004964B1"/>
    <w:rsid w:val="004A25AE"/>
    <w:rsid w:val="004A36EA"/>
    <w:rsid w:val="004A4C04"/>
    <w:rsid w:val="004B4A42"/>
    <w:rsid w:val="004C14AA"/>
    <w:rsid w:val="004C4866"/>
    <w:rsid w:val="004D20DD"/>
    <w:rsid w:val="004D5E0E"/>
    <w:rsid w:val="004E170B"/>
    <w:rsid w:val="004E4207"/>
    <w:rsid w:val="004E5152"/>
    <w:rsid w:val="004E563C"/>
    <w:rsid w:val="004F173B"/>
    <w:rsid w:val="004F3113"/>
    <w:rsid w:val="005024E1"/>
    <w:rsid w:val="005073C0"/>
    <w:rsid w:val="00517C97"/>
    <w:rsid w:val="0052652F"/>
    <w:rsid w:val="00535DF6"/>
    <w:rsid w:val="0054012D"/>
    <w:rsid w:val="005528A6"/>
    <w:rsid w:val="00553BD2"/>
    <w:rsid w:val="005544CE"/>
    <w:rsid w:val="00555E35"/>
    <w:rsid w:val="00557C31"/>
    <w:rsid w:val="005617AE"/>
    <w:rsid w:val="0057620A"/>
    <w:rsid w:val="00587716"/>
    <w:rsid w:val="0059197A"/>
    <w:rsid w:val="00595FDD"/>
    <w:rsid w:val="0059639F"/>
    <w:rsid w:val="00596A01"/>
    <w:rsid w:val="00596DB2"/>
    <w:rsid w:val="005A31F1"/>
    <w:rsid w:val="005A3A98"/>
    <w:rsid w:val="005A652A"/>
    <w:rsid w:val="005B6597"/>
    <w:rsid w:val="005B76D0"/>
    <w:rsid w:val="005B7B7B"/>
    <w:rsid w:val="005C5115"/>
    <w:rsid w:val="005D0E47"/>
    <w:rsid w:val="005D21A1"/>
    <w:rsid w:val="005D5179"/>
    <w:rsid w:val="005E2C48"/>
    <w:rsid w:val="005E40E0"/>
    <w:rsid w:val="005E77DC"/>
    <w:rsid w:val="005F09CB"/>
    <w:rsid w:val="005F1497"/>
    <w:rsid w:val="005F3965"/>
    <w:rsid w:val="005F49A5"/>
    <w:rsid w:val="005F4F7A"/>
    <w:rsid w:val="005F5FD3"/>
    <w:rsid w:val="006017D7"/>
    <w:rsid w:val="0060359F"/>
    <w:rsid w:val="00607377"/>
    <w:rsid w:val="006102D3"/>
    <w:rsid w:val="006105A0"/>
    <w:rsid w:val="00610FF8"/>
    <w:rsid w:val="00612521"/>
    <w:rsid w:val="00612E0D"/>
    <w:rsid w:val="00613326"/>
    <w:rsid w:val="00615565"/>
    <w:rsid w:val="006159E0"/>
    <w:rsid w:val="0061677C"/>
    <w:rsid w:val="00621352"/>
    <w:rsid w:val="00621AF5"/>
    <w:rsid w:val="00633065"/>
    <w:rsid w:val="00641C47"/>
    <w:rsid w:val="0064292A"/>
    <w:rsid w:val="006470FE"/>
    <w:rsid w:val="006501D9"/>
    <w:rsid w:val="00650A71"/>
    <w:rsid w:val="00652846"/>
    <w:rsid w:val="00654F79"/>
    <w:rsid w:val="006570BC"/>
    <w:rsid w:val="00662506"/>
    <w:rsid w:val="0066299F"/>
    <w:rsid w:val="00662F0A"/>
    <w:rsid w:val="006639AD"/>
    <w:rsid w:val="006651F5"/>
    <w:rsid w:val="0066794B"/>
    <w:rsid w:val="00672B9B"/>
    <w:rsid w:val="00675EF1"/>
    <w:rsid w:val="00683A75"/>
    <w:rsid w:val="0068771C"/>
    <w:rsid w:val="00687DD6"/>
    <w:rsid w:val="00692AD3"/>
    <w:rsid w:val="006954A8"/>
    <w:rsid w:val="006964B5"/>
    <w:rsid w:val="006A105D"/>
    <w:rsid w:val="006A6EC4"/>
    <w:rsid w:val="006A7690"/>
    <w:rsid w:val="006B6896"/>
    <w:rsid w:val="006C2E8A"/>
    <w:rsid w:val="006C376D"/>
    <w:rsid w:val="006D13DF"/>
    <w:rsid w:val="006D3B00"/>
    <w:rsid w:val="006D7DB2"/>
    <w:rsid w:val="006E3070"/>
    <w:rsid w:val="006E6821"/>
    <w:rsid w:val="006E6D50"/>
    <w:rsid w:val="006E72CB"/>
    <w:rsid w:val="006F3A4D"/>
    <w:rsid w:val="006F3BE8"/>
    <w:rsid w:val="00701F55"/>
    <w:rsid w:val="007028F4"/>
    <w:rsid w:val="007035E0"/>
    <w:rsid w:val="00706EA0"/>
    <w:rsid w:val="00710898"/>
    <w:rsid w:val="0071409A"/>
    <w:rsid w:val="007154AA"/>
    <w:rsid w:val="00721484"/>
    <w:rsid w:val="00723833"/>
    <w:rsid w:val="007271CB"/>
    <w:rsid w:val="007330EA"/>
    <w:rsid w:val="00734222"/>
    <w:rsid w:val="00735D22"/>
    <w:rsid w:val="00735FE0"/>
    <w:rsid w:val="00736E45"/>
    <w:rsid w:val="00743CE0"/>
    <w:rsid w:val="00745A19"/>
    <w:rsid w:val="00745F27"/>
    <w:rsid w:val="007467E4"/>
    <w:rsid w:val="0075215A"/>
    <w:rsid w:val="00752A91"/>
    <w:rsid w:val="0075420D"/>
    <w:rsid w:val="00756B01"/>
    <w:rsid w:val="00760DE0"/>
    <w:rsid w:val="007636DB"/>
    <w:rsid w:val="00765020"/>
    <w:rsid w:val="00766674"/>
    <w:rsid w:val="00770433"/>
    <w:rsid w:val="007717F6"/>
    <w:rsid w:val="007726C7"/>
    <w:rsid w:val="007805C5"/>
    <w:rsid w:val="00781161"/>
    <w:rsid w:val="00785B05"/>
    <w:rsid w:val="00791658"/>
    <w:rsid w:val="007972AD"/>
    <w:rsid w:val="007A38A3"/>
    <w:rsid w:val="007A5F84"/>
    <w:rsid w:val="007B1473"/>
    <w:rsid w:val="007B54FC"/>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2D1F"/>
    <w:rsid w:val="007F7062"/>
    <w:rsid w:val="0080064A"/>
    <w:rsid w:val="008016FB"/>
    <w:rsid w:val="00805FB2"/>
    <w:rsid w:val="00813959"/>
    <w:rsid w:val="008146C8"/>
    <w:rsid w:val="00820EE7"/>
    <w:rsid w:val="00827E46"/>
    <w:rsid w:val="00831051"/>
    <w:rsid w:val="008321A8"/>
    <w:rsid w:val="0083343E"/>
    <w:rsid w:val="00854779"/>
    <w:rsid w:val="00854EC6"/>
    <w:rsid w:val="00855A5A"/>
    <w:rsid w:val="008647EB"/>
    <w:rsid w:val="00873122"/>
    <w:rsid w:val="0088061E"/>
    <w:rsid w:val="008814ED"/>
    <w:rsid w:val="00881F79"/>
    <w:rsid w:val="00885CD1"/>
    <w:rsid w:val="00890AE6"/>
    <w:rsid w:val="00890C04"/>
    <w:rsid w:val="008915EB"/>
    <w:rsid w:val="00893EAC"/>
    <w:rsid w:val="008947F4"/>
    <w:rsid w:val="00895ABB"/>
    <w:rsid w:val="00896D90"/>
    <w:rsid w:val="008A0CD3"/>
    <w:rsid w:val="008A2932"/>
    <w:rsid w:val="008B0CAF"/>
    <w:rsid w:val="008B5086"/>
    <w:rsid w:val="008C02BF"/>
    <w:rsid w:val="008C1C2C"/>
    <w:rsid w:val="008C62FF"/>
    <w:rsid w:val="008D0224"/>
    <w:rsid w:val="008D3B53"/>
    <w:rsid w:val="008D4CAE"/>
    <w:rsid w:val="008D585A"/>
    <w:rsid w:val="008D6E3E"/>
    <w:rsid w:val="008E4957"/>
    <w:rsid w:val="008E5F5E"/>
    <w:rsid w:val="008E684E"/>
    <w:rsid w:val="008F1664"/>
    <w:rsid w:val="008F1B72"/>
    <w:rsid w:val="008F36DB"/>
    <w:rsid w:val="008F5750"/>
    <w:rsid w:val="00903852"/>
    <w:rsid w:val="00906C49"/>
    <w:rsid w:val="00911CA1"/>
    <w:rsid w:val="0092303A"/>
    <w:rsid w:val="00925917"/>
    <w:rsid w:val="00925C72"/>
    <w:rsid w:val="00930B8D"/>
    <w:rsid w:val="009310C1"/>
    <w:rsid w:val="00931A20"/>
    <w:rsid w:val="00932E23"/>
    <w:rsid w:val="00933F91"/>
    <w:rsid w:val="00936A79"/>
    <w:rsid w:val="00940316"/>
    <w:rsid w:val="009410CB"/>
    <w:rsid w:val="00944CF8"/>
    <w:rsid w:val="009507D8"/>
    <w:rsid w:val="00953708"/>
    <w:rsid w:val="00953B7B"/>
    <w:rsid w:val="00960F8F"/>
    <w:rsid w:val="0096109A"/>
    <w:rsid w:val="00965618"/>
    <w:rsid w:val="00971254"/>
    <w:rsid w:val="009741CA"/>
    <w:rsid w:val="00975123"/>
    <w:rsid w:val="00975A43"/>
    <w:rsid w:val="00986D21"/>
    <w:rsid w:val="00991476"/>
    <w:rsid w:val="00996951"/>
    <w:rsid w:val="009A0168"/>
    <w:rsid w:val="009A498F"/>
    <w:rsid w:val="009A54A7"/>
    <w:rsid w:val="009A6563"/>
    <w:rsid w:val="009A6AA5"/>
    <w:rsid w:val="009A7E13"/>
    <w:rsid w:val="009B0C68"/>
    <w:rsid w:val="009B0D86"/>
    <w:rsid w:val="009B2BE7"/>
    <w:rsid w:val="009B303C"/>
    <w:rsid w:val="009B3451"/>
    <w:rsid w:val="009B4782"/>
    <w:rsid w:val="009B61E3"/>
    <w:rsid w:val="009C1544"/>
    <w:rsid w:val="009C192B"/>
    <w:rsid w:val="009C690A"/>
    <w:rsid w:val="009D4AF4"/>
    <w:rsid w:val="009E324E"/>
    <w:rsid w:val="009E3A90"/>
    <w:rsid w:val="009E4865"/>
    <w:rsid w:val="009E53B8"/>
    <w:rsid w:val="009E68FE"/>
    <w:rsid w:val="009F3C45"/>
    <w:rsid w:val="009F4CE6"/>
    <w:rsid w:val="009F5579"/>
    <w:rsid w:val="009F6C74"/>
    <w:rsid w:val="00A04F91"/>
    <w:rsid w:val="00A1058B"/>
    <w:rsid w:val="00A1461F"/>
    <w:rsid w:val="00A1685B"/>
    <w:rsid w:val="00A20D13"/>
    <w:rsid w:val="00A25538"/>
    <w:rsid w:val="00A265AF"/>
    <w:rsid w:val="00A26D1E"/>
    <w:rsid w:val="00A27180"/>
    <w:rsid w:val="00A27AD8"/>
    <w:rsid w:val="00A27BDD"/>
    <w:rsid w:val="00A307DF"/>
    <w:rsid w:val="00A30819"/>
    <w:rsid w:val="00A32F3A"/>
    <w:rsid w:val="00A357F1"/>
    <w:rsid w:val="00A363EE"/>
    <w:rsid w:val="00A36FC0"/>
    <w:rsid w:val="00A37740"/>
    <w:rsid w:val="00A42644"/>
    <w:rsid w:val="00A462EA"/>
    <w:rsid w:val="00A4777B"/>
    <w:rsid w:val="00A50380"/>
    <w:rsid w:val="00A52F5B"/>
    <w:rsid w:val="00A603FA"/>
    <w:rsid w:val="00A63E6A"/>
    <w:rsid w:val="00A66912"/>
    <w:rsid w:val="00A702F0"/>
    <w:rsid w:val="00A70979"/>
    <w:rsid w:val="00A714E3"/>
    <w:rsid w:val="00A718F4"/>
    <w:rsid w:val="00A747AD"/>
    <w:rsid w:val="00A75CE5"/>
    <w:rsid w:val="00A76E69"/>
    <w:rsid w:val="00A82BFB"/>
    <w:rsid w:val="00A851D8"/>
    <w:rsid w:val="00A96F2C"/>
    <w:rsid w:val="00AA1D87"/>
    <w:rsid w:val="00AA1EF3"/>
    <w:rsid w:val="00AA212D"/>
    <w:rsid w:val="00AA4054"/>
    <w:rsid w:val="00AA4397"/>
    <w:rsid w:val="00AA4BF1"/>
    <w:rsid w:val="00AB6C10"/>
    <w:rsid w:val="00AC2ACA"/>
    <w:rsid w:val="00AC449E"/>
    <w:rsid w:val="00AC4F67"/>
    <w:rsid w:val="00AC5BD9"/>
    <w:rsid w:val="00AC7F42"/>
    <w:rsid w:val="00AD1E9F"/>
    <w:rsid w:val="00AD27C1"/>
    <w:rsid w:val="00AE1CB0"/>
    <w:rsid w:val="00AE4383"/>
    <w:rsid w:val="00AE4F84"/>
    <w:rsid w:val="00AE597A"/>
    <w:rsid w:val="00AF3657"/>
    <w:rsid w:val="00B01365"/>
    <w:rsid w:val="00B1063A"/>
    <w:rsid w:val="00B12542"/>
    <w:rsid w:val="00B16877"/>
    <w:rsid w:val="00B26DE3"/>
    <w:rsid w:val="00B34408"/>
    <w:rsid w:val="00B34890"/>
    <w:rsid w:val="00B36BEE"/>
    <w:rsid w:val="00B435B5"/>
    <w:rsid w:val="00B43A8C"/>
    <w:rsid w:val="00B510F6"/>
    <w:rsid w:val="00B564B1"/>
    <w:rsid w:val="00B564B6"/>
    <w:rsid w:val="00B60332"/>
    <w:rsid w:val="00B60618"/>
    <w:rsid w:val="00B61FBC"/>
    <w:rsid w:val="00B651B9"/>
    <w:rsid w:val="00B70562"/>
    <w:rsid w:val="00B71A98"/>
    <w:rsid w:val="00B801E5"/>
    <w:rsid w:val="00B82BFE"/>
    <w:rsid w:val="00B849AD"/>
    <w:rsid w:val="00B867A0"/>
    <w:rsid w:val="00B95568"/>
    <w:rsid w:val="00B955C6"/>
    <w:rsid w:val="00B971AD"/>
    <w:rsid w:val="00BA0223"/>
    <w:rsid w:val="00BA139E"/>
    <w:rsid w:val="00BA175C"/>
    <w:rsid w:val="00BA2068"/>
    <w:rsid w:val="00BA4198"/>
    <w:rsid w:val="00BA59A6"/>
    <w:rsid w:val="00BA684F"/>
    <w:rsid w:val="00BA7ABA"/>
    <w:rsid w:val="00BB0FE8"/>
    <w:rsid w:val="00BB5192"/>
    <w:rsid w:val="00BC010F"/>
    <w:rsid w:val="00BC4E5F"/>
    <w:rsid w:val="00BC587A"/>
    <w:rsid w:val="00BD1CEC"/>
    <w:rsid w:val="00BD2203"/>
    <w:rsid w:val="00BD3D7A"/>
    <w:rsid w:val="00BE0033"/>
    <w:rsid w:val="00BE64B8"/>
    <w:rsid w:val="00BE6646"/>
    <w:rsid w:val="00BE67F2"/>
    <w:rsid w:val="00BF2EAA"/>
    <w:rsid w:val="00BF4377"/>
    <w:rsid w:val="00BF63C1"/>
    <w:rsid w:val="00BF68C9"/>
    <w:rsid w:val="00C00935"/>
    <w:rsid w:val="00C10544"/>
    <w:rsid w:val="00C121C7"/>
    <w:rsid w:val="00C163FD"/>
    <w:rsid w:val="00C21A50"/>
    <w:rsid w:val="00C22363"/>
    <w:rsid w:val="00C22C9C"/>
    <w:rsid w:val="00C22F7D"/>
    <w:rsid w:val="00C23AFC"/>
    <w:rsid w:val="00C23DA4"/>
    <w:rsid w:val="00C25FEB"/>
    <w:rsid w:val="00C32FA7"/>
    <w:rsid w:val="00C34BFD"/>
    <w:rsid w:val="00C37576"/>
    <w:rsid w:val="00C417D0"/>
    <w:rsid w:val="00C42950"/>
    <w:rsid w:val="00C442AE"/>
    <w:rsid w:val="00C472A2"/>
    <w:rsid w:val="00C47BAA"/>
    <w:rsid w:val="00C47E8A"/>
    <w:rsid w:val="00C541E5"/>
    <w:rsid w:val="00C55671"/>
    <w:rsid w:val="00C603C3"/>
    <w:rsid w:val="00C61F66"/>
    <w:rsid w:val="00C64532"/>
    <w:rsid w:val="00C649DE"/>
    <w:rsid w:val="00C7196E"/>
    <w:rsid w:val="00C729AD"/>
    <w:rsid w:val="00C73E7A"/>
    <w:rsid w:val="00C76D48"/>
    <w:rsid w:val="00CA3F65"/>
    <w:rsid w:val="00CB13E6"/>
    <w:rsid w:val="00CB3671"/>
    <w:rsid w:val="00CB6492"/>
    <w:rsid w:val="00CC22BE"/>
    <w:rsid w:val="00CC2E19"/>
    <w:rsid w:val="00CC3603"/>
    <w:rsid w:val="00CC45F3"/>
    <w:rsid w:val="00CD489B"/>
    <w:rsid w:val="00CD7193"/>
    <w:rsid w:val="00CE16ED"/>
    <w:rsid w:val="00CE6EF2"/>
    <w:rsid w:val="00CF0790"/>
    <w:rsid w:val="00D01DC2"/>
    <w:rsid w:val="00D03766"/>
    <w:rsid w:val="00D116D9"/>
    <w:rsid w:val="00D11758"/>
    <w:rsid w:val="00D12BA5"/>
    <w:rsid w:val="00D14F1D"/>
    <w:rsid w:val="00D207FC"/>
    <w:rsid w:val="00D2238A"/>
    <w:rsid w:val="00D329C5"/>
    <w:rsid w:val="00D32DFB"/>
    <w:rsid w:val="00D33BD9"/>
    <w:rsid w:val="00D35DEF"/>
    <w:rsid w:val="00D44CF6"/>
    <w:rsid w:val="00D52A4A"/>
    <w:rsid w:val="00D61912"/>
    <w:rsid w:val="00D61BC0"/>
    <w:rsid w:val="00D64957"/>
    <w:rsid w:val="00D64F5A"/>
    <w:rsid w:val="00D66AF2"/>
    <w:rsid w:val="00D67195"/>
    <w:rsid w:val="00D7340F"/>
    <w:rsid w:val="00D741AD"/>
    <w:rsid w:val="00D75599"/>
    <w:rsid w:val="00D80559"/>
    <w:rsid w:val="00D824E7"/>
    <w:rsid w:val="00D8505F"/>
    <w:rsid w:val="00D863E0"/>
    <w:rsid w:val="00D866E0"/>
    <w:rsid w:val="00D867B1"/>
    <w:rsid w:val="00D86CB2"/>
    <w:rsid w:val="00D91433"/>
    <w:rsid w:val="00D93340"/>
    <w:rsid w:val="00D975F5"/>
    <w:rsid w:val="00DA03AE"/>
    <w:rsid w:val="00DA0D7F"/>
    <w:rsid w:val="00DA1207"/>
    <w:rsid w:val="00DA2E1A"/>
    <w:rsid w:val="00DA3D1A"/>
    <w:rsid w:val="00DA4115"/>
    <w:rsid w:val="00DB052A"/>
    <w:rsid w:val="00DB09C5"/>
    <w:rsid w:val="00DB2527"/>
    <w:rsid w:val="00DB2B0A"/>
    <w:rsid w:val="00DC46F6"/>
    <w:rsid w:val="00DC49CC"/>
    <w:rsid w:val="00DC60C5"/>
    <w:rsid w:val="00DD024A"/>
    <w:rsid w:val="00DD14FB"/>
    <w:rsid w:val="00DD413B"/>
    <w:rsid w:val="00DE2E28"/>
    <w:rsid w:val="00DE5974"/>
    <w:rsid w:val="00DE6F87"/>
    <w:rsid w:val="00DF0679"/>
    <w:rsid w:val="00DF28E3"/>
    <w:rsid w:val="00DF4741"/>
    <w:rsid w:val="00DF60AA"/>
    <w:rsid w:val="00E01327"/>
    <w:rsid w:val="00E10C21"/>
    <w:rsid w:val="00E22B2A"/>
    <w:rsid w:val="00E22DA1"/>
    <w:rsid w:val="00E3351F"/>
    <w:rsid w:val="00E35B5D"/>
    <w:rsid w:val="00E363C9"/>
    <w:rsid w:val="00E417E6"/>
    <w:rsid w:val="00E41E0C"/>
    <w:rsid w:val="00E5280E"/>
    <w:rsid w:val="00E558F3"/>
    <w:rsid w:val="00E57EBE"/>
    <w:rsid w:val="00E60E28"/>
    <w:rsid w:val="00E64A97"/>
    <w:rsid w:val="00E752FC"/>
    <w:rsid w:val="00E77066"/>
    <w:rsid w:val="00E770E2"/>
    <w:rsid w:val="00E87ACF"/>
    <w:rsid w:val="00E901CB"/>
    <w:rsid w:val="00EA1E82"/>
    <w:rsid w:val="00EA1F1A"/>
    <w:rsid w:val="00EA3D0E"/>
    <w:rsid w:val="00EA42E6"/>
    <w:rsid w:val="00EA5AE1"/>
    <w:rsid w:val="00EB3D39"/>
    <w:rsid w:val="00EB55D9"/>
    <w:rsid w:val="00EC0921"/>
    <w:rsid w:val="00EC18F3"/>
    <w:rsid w:val="00EC5E5D"/>
    <w:rsid w:val="00ED0F56"/>
    <w:rsid w:val="00ED3908"/>
    <w:rsid w:val="00ED705B"/>
    <w:rsid w:val="00EE19FD"/>
    <w:rsid w:val="00EE349A"/>
    <w:rsid w:val="00EE3C61"/>
    <w:rsid w:val="00EE6EF1"/>
    <w:rsid w:val="00EF0C47"/>
    <w:rsid w:val="00EF39CA"/>
    <w:rsid w:val="00F013C0"/>
    <w:rsid w:val="00F023A1"/>
    <w:rsid w:val="00F02EE0"/>
    <w:rsid w:val="00F06133"/>
    <w:rsid w:val="00F121A6"/>
    <w:rsid w:val="00F16117"/>
    <w:rsid w:val="00F24A55"/>
    <w:rsid w:val="00F26DAF"/>
    <w:rsid w:val="00F27DD3"/>
    <w:rsid w:val="00F3191C"/>
    <w:rsid w:val="00F34435"/>
    <w:rsid w:val="00F37917"/>
    <w:rsid w:val="00F46C47"/>
    <w:rsid w:val="00F552DE"/>
    <w:rsid w:val="00F56B0D"/>
    <w:rsid w:val="00F57A4C"/>
    <w:rsid w:val="00F6037A"/>
    <w:rsid w:val="00F603DB"/>
    <w:rsid w:val="00F64146"/>
    <w:rsid w:val="00F6501E"/>
    <w:rsid w:val="00F70835"/>
    <w:rsid w:val="00F70B3E"/>
    <w:rsid w:val="00F7288B"/>
    <w:rsid w:val="00F8061A"/>
    <w:rsid w:val="00F80764"/>
    <w:rsid w:val="00F83627"/>
    <w:rsid w:val="00F87258"/>
    <w:rsid w:val="00F87B87"/>
    <w:rsid w:val="00F9178E"/>
    <w:rsid w:val="00F94527"/>
    <w:rsid w:val="00F94F2F"/>
    <w:rsid w:val="00FA60A8"/>
    <w:rsid w:val="00FB21E9"/>
    <w:rsid w:val="00FB5783"/>
    <w:rsid w:val="00FC04B0"/>
    <w:rsid w:val="00FC04F1"/>
    <w:rsid w:val="00FC174D"/>
    <w:rsid w:val="00FC2CCA"/>
    <w:rsid w:val="00FC2FC0"/>
    <w:rsid w:val="00FC40D6"/>
    <w:rsid w:val="00FD2228"/>
    <w:rsid w:val="00FE0444"/>
    <w:rsid w:val="00FE3B66"/>
    <w:rsid w:val="00FF2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6581E8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styleId="CommentReference">
    <w:name w:val="annotation reference"/>
    <w:rsid w:val="003B158F"/>
    <w:rPr>
      <w:sz w:val="16"/>
      <w:szCs w:val="16"/>
    </w:rPr>
  </w:style>
  <w:style w:type="character" w:customStyle="1" w:styleId="CertificateofServiceChar">
    <w:name w:val="Certificate of Service Char"/>
    <w:link w:val="CertificateofService"/>
    <w:rsid w:val="00F83627"/>
    <w:rPr>
      <w:b/>
      <w:caps/>
      <w:sz w:val="24"/>
      <w:szCs w:val="24"/>
    </w:rPr>
  </w:style>
  <w:style w:type="paragraph" w:styleId="CommentText">
    <w:name w:val="annotation text"/>
    <w:basedOn w:val="Normal"/>
    <w:link w:val="CommentTextChar"/>
    <w:rsid w:val="003B158F"/>
    <w:rPr>
      <w:sz w:val="20"/>
      <w:szCs w:val="20"/>
    </w:rPr>
  </w:style>
  <w:style w:type="character" w:customStyle="1" w:styleId="CommentTextChar">
    <w:name w:val="Comment Text Char"/>
    <w:basedOn w:val="DefaultParagraphFont"/>
    <w:link w:val="CommentText"/>
    <w:rsid w:val="003B158F"/>
  </w:style>
  <w:style w:type="paragraph" w:styleId="CommentSubject">
    <w:name w:val="annotation subject"/>
    <w:basedOn w:val="CommentText"/>
    <w:next w:val="CommentText"/>
    <w:link w:val="CommentSubjectChar"/>
    <w:rsid w:val="003B158F"/>
    <w:rPr>
      <w:b/>
      <w:bCs/>
    </w:rPr>
  </w:style>
  <w:style w:type="character" w:customStyle="1" w:styleId="CommentSubjectChar">
    <w:name w:val="Comment Subject Char"/>
    <w:link w:val="CommentSubject"/>
    <w:rsid w:val="003B158F"/>
    <w:rPr>
      <w:b/>
      <w:bCs/>
    </w:rPr>
  </w:style>
  <w:style w:type="paragraph" w:styleId="ListParagraph">
    <w:name w:val="List Paragraph"/>
    <w:basedOn w:val="Normal"/>
    <w:uiPriority w:val="34"/>
    <w:rsid w:val="009D4A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838910">
      <w:bodyDiv w:val="1"/>
      <w:marLeft w:val="0"/>
      <w:marRight w:val="0"/>
      <w:marTop w:val="0"/>
      <w:marBottom w:val="0"/>
      <w:divBdr>
        <w:top w:val="none" w:sz="0" w:space="0" w:color="auto"/>
        <w:left w:val="none" w:sz="0" w:space="0" w:color="auto"/>
        <w:bottom w:val="none" w:sz="0" w:space="0" w:color="auto"/>
        <w:right w:val="none" w:sz="0" w:space="0" w:color="auto"/>
      </w:divBdr>
      <w:divsChild>
        <w:div w:id="505632875">
          <w:marLeft w:val="0"/>
          <w:marRight w:val="0"/>
          <w:marTop w:val="0"/>
          <w:marBottom w:val="0"/>
          <w:divBdr>
            <w:top w:val="none" w:sz="0" w:space="0" w:color="auto"/>
            <w:left w:val="none" w:sz="0" w:space="0" w:color="auto"/>
            <w:bottom w:val="none" w:sz="0" w:space="0" w:color="auto"/>
            <w:right w:val="none" w:sz="0" w:space="0" w:color="auto"/>
          </w:divBdr>
        </w:div>
      </w:divsChild>
    </w:div>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709</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2022-01-21T14:11:00Z</dcterms:created>
  <dcterms:modified xsi:type="dcterms:W3CDTF">2022-04-14T13:49:00Z</dcterms:modified>
</cp:coreProperties>
</file>